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611B4" w14:textId="77777777" w:rsidR="00A25796" w:rsidRDefault="004211B4">
      <w:pPr>
        <w:pStyle w:val="Corpsdetexte"/>
        <w:ind w:left="95"/>
        <w:rPr>
          <w:rFonts w:ascii="Times New Roman"/>
          <w:sz w:val="20"/>
        </w:rPr>
      </w:pPr>
      <w:r>
        <w:rPr>
          <w:rFonts w:ascii="Times New Roman"/>
          <w:noProof/>
          <w:sz w:val="20"/>
          <w:lang w:eastAsia="fr-FR"/>
        </w:rPr>
        <mc:AlternateContent>
          <mc:Choice Requires="wps">
            <w:drawing>
              <wp:inline distT="0" distB="0" distL="0" distR="0" wp14:anchorId="24211657" wp14:editId="2462BDDB">
                <wp:extent cx="6355080" cy="231775"/>
                <wp:effectExtent l="6350" t="12700" r="10795"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23177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699E2A9" w14:textId="77777777" w:rsidR="00A25796" w:rsidRDefault="004211B4">
                            <w:pPr>
                              <w:spacing w:before="18"/>
                              <w:ind w:left="108"/>
                              <w:rPr>
                                <w:b/>
                                <w:sz w:val="24"/>
                              </w:rPr>
                            </w:pPr>
                            <w:r>
                              <w:rPr>
                                <w:b/>
                                <w:sz w:val="24"/>
                              </w:rPr>
                              <w:t>CONVENTION</w:t>
                            </w:r>
                            <w:r>
                              <w:rPr>
                                <w:b/>
                                <w:spacing w:val="-4"/>
                                <w:sz w:val="24"/>
                              </w:rPr>
                              <w:t xml:space="preserve"> </w:t>
                            </w:r>
                            <w:r>
                              <w:rPr>
                                <w:b/>
                                <w:sz w:val="24"/>
                              </w:rPr>
                              <w:t>DE</w:t>
                            </w:r>
                            <w:r>
                              <w:rPr>
                                <w:b/>
                                <w:spacing w:val="-3"/>
                                <w:sz w:val="24"/>
                              </w:rPr>
                              <w:t xml:space="preserve"> </w:t>
                            </w:r>
                            <w:r>
                              <w:rPr>
                                <w:b/>
                                <w:sz w:val="24"/>
                              </w:rPr>
                              <w:t>MANDAT POUR</w:t>
                            </w:r>
                            <w:r>
                              <w:rPr>
                                <w:b/>
                                <w:spacing w:val="-5"/>
                                <w:sz w:val="24"/>
                              </w:rPr>
                              <w:t xml:space="preserve"> </w:t>
                            </w:r>
                            <w:r>
                              <w:rPr>
                                <w:b/>
                                <w:sz w:val="24"/>
                              </w:rPr>
                              <w:t>L’ENCAISSEMENT</w:t>
                            </w:r>
                            <w:r>
                              <w:rPr>
                                <w:b/>
                                <w:spacing w:val="-3"/>
                                <w:sz w:val="24"/>
                              </w:rPr>
                              <w:t xml:space="preserve"> </w:t>
                            </w:r>
                            <w:r>
                              <w:rPr>
                                <w:b/>
                                <w:sz w:val="24"/>
                              </w:rPr>
                              <w:t>DES</w:t>
                            </w:r>
                            <w:r>
                              <w:rPr>
                                <w:b/>
                                <w:spacing w:val="-4"/>
                                <w:sz w:val="24"/>
                              </w:rPr>
                              <w:t xml:space="preserve"> </w:t>
                            </w:r>
                            <w:r>
                              <w:rPr>
                                <w:b/>
                                <w:sz w:val="24"/>
                              </w:rPr>
                              <w:t>RECETTES</w:t>
                            </w:r>
                            <w:r>
                              <w:rPr>
                                <w:b/>
                                <w:spacing w:val="-3"/>
                                <w:sz w:val="24"/>
                              </w:rPr>
                              <w:t xml:space="preserve"> </w:t>
                            </w:r>
                            <w:r>
                              <w:rPr>
                                <w:b/>
                                <w:sz w:val="24"/>
                              </w:rPr>
                              <w:t>DE</w:t>
                            </w:r>
                            <w:r>
                              <w:rPr>
                                <w:b/>
                                <w:spacing w:val="-3"/>
                                <w:sz w:val="24"/>
                              </w:rPr>
                              <w:t xml:space="preserve"> </w:t>
                            </w:r>
                            <w:r>
                              <w:rPr>
                                <w:b/>
                                <w:sz w:val="24"/>
                              </w:rPr>
                              <w:t>RESTAURATION</w:t>
                            </w:r>
                            <w:r>
                              <w:rPr>
                                <w:b/>
                                <w:spacing w:val="-2"/>
                                <w:sz w:val="24"/>
                              </w:rPr>
                              <w:t xml:space="preserve"> </w:t>
                            </w:r>
                            <w:r>
                              <w:rPr>
                                <w:b/>
                                <w:sz w:val="24"/>
                              </w:rPr>
                              <w:t>COLLECTIVE</w:t>
                            </w:r>
                          </w:p>
                        </w:txbxContent>
                      </wps:txbx>
                      <wps:bodyPr rot="0" vert="horz" wrap="square" lIns="0" tIns="0" rIns="0" bIns="0" anchor="t" anchorCtr="0" upright="1">
                        <a:noAutofit/>
                      </wps:bodyPr>
                    </wps:wsp>
                  </a:graphicData>
                </a:graphic>
              </wp:inline>
            </w:drawing>
          </mc:Choice>
          <mc:Fallback>
            <w:pict>
              <v:shapetype w14:anchorId="24211657" id="_x0000_t202" coordsize="21600,21600" o:spt="202" path="m,l,21600r21600,l21600,xe">
                <v:stroke joinstyle="miter"/>
                <v:path gradientshapeok="t" o:connecttype="rect"/>
              </v:shapetype>
              <v:shape id="Text Box 2" o:spid="_x0000_s1026" type="#_x0000_t202" style="width:500.4pt;height:1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" filled="f" strokeweight=".48pt">
                <v:textbox inset="0,0,0,0">
                  <w:txbxContent>
                    <w:p w14:paraId="5699E2A9" w14:textId="77777777" w:rsidR="00A25796" w:rsidRDefault="004211B4">
                      <w:pPr>
                        <w:spacing w:before="18"/>
                        <w:ind w:left="108"/>
                        <w:rPr>
                          <w:b/>
                          <w:sz w:val="24"/>
                        </w:rPr>
                      </w:pPr>
                      <w:r>
                        <w:rPr>
                          <w:b/>
                          <w:sz w:val="24"/>
                        </w:rPr>
                        <w:t>CONVENTION</w:t>
                      </w:r>
                      <w:r>
                        <w:rPr>
                          <w:b/>
                          <w:spacing w:val="-4"/>
                          <w:sz w:val="24"/>
                        </w:rPr>
                        <w:t xml:space="preserve"> </w:t>
                      </w:r>
                      <w:r>
                        <w:rPr>
                          <w:b/>
                          <w:sz w:val="24"/>
                        </w:rPr>
                        <w:t>DE</w:t>
                      </w:r>
                      <w:r>
                        <w:rPr>
                          <w:b/>
                          <w:spacing w:val="-3"/>
                          <w:sz w:val="24"/>
                        </w:rPr>
                        <w:t xml:space="preserve"> </w:t>
                      </w:r>
                      <w:r>
                        <w:rPr>
                          <w:b/>
                          <w:sz w:val="24"/>
                        </w:rPr>
                        <w:t>MANDAT POUR</w:t>
                      </w:r>
                      <w:r>
                        <w:rPr>
                          <w:b/>
                          <w:spacing w:val="-5"/>
                          <w:sz w:val="24"/>
                        </w:rPr>
                        <w:t xml:space="preserve"> </w:t>
                      </w:r>
                      <w:r>
                        <w:rPr>
                          <w:b/>
                          <w:sz w:val="24"/>
                        </w:rPr>
                        <w:t>L’ENCAISSEMENT</w:t>
                      </w:r>
                      <w:r>
                        <w:rPr>
                          <w:b/>
                          <w:spacing w:val="-3"/>
                          <w:sz w:val="24"/>
                        </w:rPr>
                        <w:t xml:space="preserve"> </w:t>
                      </w:r>
                      <w:r>
                        <w:rPr>
                          <w:b/>
                          <w:sz w:val="24"/>
                        </w:rPr>
                        <w:t>DES</w:t>
                      </w:r>
                      <w:r>
                        <w:rPr>
                          <w:b/>
                          <w:spacing w:val="-4"/>
                          <w:sz w:val="24"/>
                        </w:rPr>
                        <w:t xml:space="preserve"> </w:t>
                      </w:r>
                      <w:r>
                        <w:rPr>
                          <w:b/>
                          <w:sz w:val="24"/>
                        </w:rPr>
                        <w:t>RECETTES</w:t>
                      </w:r>
                      <w:r>
                        <w:rPr>
                          <w:b/>
                          <w:spacing w:val="-3"/>
                          <w:sz w:val="24"/>
                        </w:rPr>
                        <w:t xml:space="preserve"> </w:t>
                      </w:r>
                      <w:r>
                        <w:rPr>
                          <w:b/>
                          <w:sz w:val="24"/>
                        </w:rPr>
                        <w:t>DE</w:t>
                      </w:r>
                      <w:r>
                        <w:rPr>
                          <w:b/>
                          <w:spacing w:val="-3"/>
                          <w:sz w:val="24"/>
                        </w:rPr>
                        <w:t xml:space="preserve"> </w:t>
                      </w:r>
                      <w:r>
                        <w:rPr>
                          <w:b/>
                          <w:sz w:val="24"/>
                        </w:rPr>
                        <w:t>RESTAURATION</w:t>
                      </w:r>
                      <w:r>
                        <w:rPr>
                          <w:b/>
                          <w:spacing w:val="-2"/>
                          <w:sz w:val="24"/>
                        </w:rPr>
                        <w:t xml:space="preserve"> </w:t>
                      </w:r>
                      <w:r>
                        <w:rPr>
                          <w:b/>
                          <w:sz w:val="24"/>
                        </w:rPr>
                        <w:t>COLLECTIVE</w:t>
                      </w:r>
                    </w:p>
                  </w:txbxContent>
                </v:textbox>
                <w10:anchorlock/>
              </v:shape>
            </w:pict>
          </mc:Fallback>
        </mc:AlternateContent>
      </w:r>
    </w:p>
    <w:p w14:paraId="5CF1D7FE" w14:textId="77777777" w:rsidR="00A25796" w:rsidRDefault="00A25796">
      <w:pPr>
        <w:pStyle w:val="Corpsdetexte"/>
        <w:rPr>
          <w:rFonts w:ascii="Times New Roman"/>
          <w:sz w:val="20"/>
        </w:rPr>
      </w:pPr>
    </w:p>
    <w:p w14:paraId="44F80E8E" w14:textId="77777777" w:rsidR="00A25796" w:rsidRDefault="00A25796">
      <w:pPr>
        <w:pStyle w:val="Corpsdetexte"/>
        <w:spacing w:before="7"/>
        <w:rPr>
          <w:rFonts w:ascii="Times New Roman"/>
          <w:sz w:val="25"/>
        </w:rPr>
      </w:pPr>
    </w:p>
    <w:p w14:paraId="7B532AE9" w14:textId="77777777" w:rsidR="00A25796" w:rsidRDefault="004211B4">
      <w:pPr>
        <w:pStyle w:val="Corpsdetexte"/>
        <w:spacing w:before="56"/>
        <w:ind w:left="213"/>
        <w:jc w:val="both"/>
      </w:pPr>
      <w:r>
        <w:t>Entre</w:t>
      </w:r>
      <w:r>
        <w:rPr>
          <w:spacing w:val="-3"/>
        </w:rPr>
        <w:t xml:space="preserve"> </w:t>
      </w:r>
      <w:r>
        <w:t>les</w:t>
      </w:r>
      <w:r>
        <w:rPr>
          <w:spacing w:val="-2"/>
        </w:rPr>
        <w:t xml:space="preserve"> </w:t>
      </w:r>
      <w:r>
        <w:t>soussignés</w:t>
      </w:r>
    </w:p>
    <w:p w14:paraId="40A217DE" w14:textId="28B104F0" w:rsidR="00A25796" w:rsidRDefault="004211B4" w:rsidP="00B47DC8">
      <w:pPr>
        <w:pStyle w:val="Corpsdetexte"/>
        <w:spacing w:before="240" w:line="259" w:lineRule="auto"/>
        <w:ind w:left="213" w:right="47"/>
      </w:pPr>
      <w:r>
        <w:rPr>
          <w:spacing w:val="-1"/>
        </w:rPr>
        <w:t>Institut</w:t>
      </w:r>
      <w:r>
        <w:rPr>
          <w:spacing w:val="-12"/>
        </w:rPr>
        <w:t xml:space="preserve"> </w:t>
      </w:r>
      <w:r>
        <w:rPr>
          <w:spacing w:val="-1"/>
        </w:rPr>
        <w:t>National</w:t>
      </w:r>
      <w:r>
        <w:rPr>
          <w:spacing w:val="-12"/>
        </w:rPr>
        <w:t xml:space="preserve"> </w:t>
      </w:r>
      <w:r>
        <w:rPr>
          <w:spacing w:val="-1"/>
        </w:rPr>
        <w:t>de</w:t>
      </w:r>
      <w:r>
        <w:rPr>
          <w:spacing w:val="-11"/>
        </w:rPr>
        <w:t xml:space="preserve"> </w:t>
      </w:r>
      <w:r>
        <w:rPr>
          <w:spacing w:val="-1"/>
        </w:rPr>
        <w:t>Jeunes</w:t>
      </w:r>
      <w:r>
        <w:rPr>
          <w:spacing w:val="-14"/>
        </w:rPr>
        <w:t xml:space="preserve"> </w:t>
      </w:r>
      <w:r>
        <w:rPr>
          <w:spacing w:val="-1"/>
        </w:rPr>
        <w:t>Sourds,</w:t>
      </w:r>
      <w:r>
        <w:rPr>
          <w:spacing w:val="-12"/>
        </w:rPr>
        <w:t xml:space="preserve"> </w:t>
      </w:r>
      <w:r>
        <w:t>254</w:t>
      </w:r>
      <w:r>
        <w:rPr>
          <w:spacing w:val="-13"/>
        </w:rPr>
        <w:t xml:space="preserve"> </w:t>
      </w:r>
      <w:r>
        <w:t>rue</w:t>
      </w:r>
      <w:r>
        <w:rPr>
          <w:spacing w:val="-11"/>
        </w:rPr>
        <w:t xml:space="preserve"> </w:t>
      </w:r>
      <w:r>
        <w:t>Saint-Jacques,</w:t>
      </w:r>
      <w:r>
        <w:rPr>
          <w:spacing w:val="-11"/>
        </w:rPr>
        <w:t xml:space="preserve"> </w:t>
      </w:r>
      <w:r>
        <w:t>75005</w:t>
      </w:r>
      <w:r>
        <w:rPr>
          <w:spacing w:val="-11"/>
        </w:rPr>
        <w:t xml:space="preserve"> </w:t>
      </w:r>
      <w:r>
        <w:t>Paris,</w:t>
      </w:r>
      <w:r>
        <w:rPr>
          <w:spacing w:val="-12"/>
        </w:rPr>
        <w:t xml:space="preserve"> </w:t>
      </w:r>
      <w:r w:rsidR="00E81D2B">
        <w:rPr>
          <w:spacing w:val="-12"/>
        </w:rPr>
        <w:t>SIRET N° 18750008700015</w:t>
      </w:r>
      <w:r w:rsidR="00B47DC8">
        <w:rPr>
          <w:spacing w:val="-12"/>
        </w:rPr>
        <w:t>,</w:t>
      </w:r>
      <w:r w:rsidR="00E81D2B">
        <w:rPr>
          <w:spacing w:val="-12"/>
        </w:rPr>
        <w:t xml:space="preserve"> </w:t>
      </w:r>
      <w:r>
        <w:t>représenté</w:t>
      </w:r>
      <w:r>
        <w:rPr>
          <w:spacing w:val="-14"/>
        </w:rPr>
        <w:t xml:space="preserve"> </w:t>
      </w:r>
      <w:r>
        <w:t>par</w:t>
      </w:r>
      <w:r>
        <w:rPr>
          <w:spacing w:val="-12"/>
        </w:rPr>
        <w:t xml:space="preserve"> </w:t>
      </w:r>
      <w:r>
        <w:t>son</w:t>
      </w:r>
      <w:r>
        <w:rPr>
          <w:spacing w:val="-13"/>
        </w:rPr>
        <w:t xml:space="preserve"> </w:t>
      </w:r>
      <w:r>
        <w:t>directeur</w:t>
      </w:r>
      <w:r>
        <w:rPr>
          <w:spacing w:val="-12"/>
        </w:rPr>
        <w:t xml:space="preserve"> </w:t>
      </w:r>
      <w:r w:rsidR="00E81D2B">
        <w:t>Paul FLAD</w:t>
      </w:r>
      <w:r>
        <w:t>,</w:t>
      </w:r>
    </w:p>
    <w:p w14:paraId="257A76CB" w14:textId="77777777" w:rsidR="00A25796" w:rsidRDefault="004211B4" w:rsidP="00B47DC8">
      <w:pPr>
        <w:pStyle w:val="Corpsdetexte"/>
        <w:spacing w:before="240" w:line="403" w:lineRule="auto"/>
        <w:ind w:left="213" w:right="7785"/>
      </w:pPr>
      <w:r>
        <w:t>Ci-après désigné « INJS »</w:t>
      </w:r>
      <w:r>
        <w:rPr>
          <w:spacing w:val="-47"/>
        </w:rPr>
        <w:t xml:space="preserve"> </w:t>
      </w:r>
      <w:r>
        <w:t>Et</w:t>
      </w:r>
    </w:p>
    <w:p w14:paraId="662C06BC" w14:textId="63FB575E" w:rsidR="00A25796" w:rsidRDefault="00AF6F35">
      <w:pPr>
        <w:pStyle w:val="Corpsdetexte"/>
        <w:spacing w:line="259" w:lineRule="auto"/>
        <w:ind w:left="213"/>
      </w:pPr>
      <w:r>
        <w:t xml:space="preserve">le titulaire du marché restauration </w:t>
      </w:r>
      <w:r w:rsidRPr="00AE5FDC">
        <w:rPr>
          <w:b/>
          <w:bCs/>
        </w:rPr>
        <w:t>INJS-2025-</w:t>
      </w:r>
      <w:r w:rsidR="00AE5FDC" w:rsidRPr="00AE5FDC">
        <w:rPr>
          <w:b/>
          <w:bCs/>
        </w:rPr>
        <w:t>004</w:t>
      </w:r>
    </w:p>
    <w:p w14:paraId="420B54F4" w14:textId="535D5AEC" w:rsidR="00A25796" w:rsidRDefault="004211B4">
      <w:pPr>
        <w:pStyle w:val="Corpsdetexte"/>
        <w:spacing w:before="156"/>
        <w:ind w:left="213"/>
        <w:jc w:val="both"/>
      </w:pPr>
      <w:r>
        <w:t>Ci-après</w:t>
      </w:r>
      <w:r>
        <w:rPr>
          <w:spacing w:val="-1"/>
        </w:rPr>
        <w:t xml:space="preserve"> </w:t>
      </w:r>
      <w:r>
        <w:t>désigné</w:t>
      </w:r>
      <w:r>
        <w:rPr>
          <w:spacing w:val="-2"/>
        </w:rPr>
        <w:t xml:space="preserve"> </w:t>
      </w:r>
      <w:r>
        <w:t>«</w:t>
      </w:r>
      <w:r>
        <w:rPr>
          <w:spacing w:val="-2"/>
        </w:rPr>
        <w:t xml:space="preserve"> </w:t>
      </w:r>
      <w:r w:rsidR="00AF6F35">
        <w:t xml:space="preserve">Le titulaire </w:t>
      </w:r>
      <w:r>
        <w:t>»</w:t>
      </w:r>
      <w:r w:rsidR="00B47DC8">
        <w:t>,</w:t>
      </w:r>
    </w:p>
    <w:p w14:paraId="47C6FBBE" w14:textId="77777777" w:rsidR="00A25796" w:rsidRDefault="004211B4">
      <w:pPr>
        <w:spacing w:before="183" w:line="415" w:lineRule="auto"/>
        <w:ind w:left="213" w:right="227"/>
        <w:jc w:val="both"/>
        <w:rPr>
          <w:i/>
          <w:sz w:val="20"/>
        </w:rPr>
      </w:pPr>
      <w:r>
        <w:rPr>
          <w:i/>
          <w:sz w:val="20"/>
        </w:rPr>
        <w:t>Vu</w:t>
      </w:r>
      <w:r>
        <w:rPr>
          <w:i/>
          <w:spacing w:val="-7"/>
          <w:sz w:val="20"/>
        </w:rPr>
        <w:t xml:space="preserve"> </w:t>
      </w:r>
      <w:r>
        <w:rPr>
          <w:i/>
          <w:sz w:val="20"/>
        </w:rPr>
        <w:t>la</w:t>
      </w:r>
      <w:r>
        <w:rPr>
          <w:i/>
          <w:spacing w:val="-6"/>
          <w:sz w:val="20"/>
        </w:rPr>
        <w:t xml:space="preserve"> </w:t>
      </w:r>
      <w:r>
        <w:rPr>
          <w:i/>
          <w:sz w:val="20"/>
        </w:rPr>
        <w:t>loi</w:t>
      </w:r>
      <w:r>
        <w:rPr>
          <w:i/>
          <w:spacing w:val="-7"/>
          <w:sz w:val="20"/>
        </w:rPr>
        <w:t xml:space="preserve"> </w:t>
      </w:r>
      <w:r>
        <w:rPr>
          <w:i/>
          <w:sz w:val="20"/>
        </w:rPr>
        <w:t>n°2014-1545</w:t>
      </w:r>
      <w:r>
        <w:rPr>
          <w:i/>
          <w:spacing w:val="-8"/>
          <w:sz w:val="20"/>
        </w:rPr>
        <w:t xml:space="preserve"> </w:t>
      </w:r>
      <w:r>
        <w:rPr>
          <w:i/>
          <w:sz w:val="20"/>
        </w:rPr>
        <w:t>du</w:t>
      </w:r>
      <w:r>
        <w:rPr>
          <w:i/>
          <w:spacing w:val="-6"/>
          <w:sz w:val="20"/>
        </w:rPr>
        <w:t xml:space="preserve"> </w:t>
      </w:r>
      <w:r>
        <w:rPr>
          <w:i/>
          <w:sz w:val="20"/>
        </w:rPr>
        <w:t>20</w:t>
      </w:r>
      <w:r>
        <w:rPr>
          <w:i/>
          <w:spacing w:val="-7"/>
          <w:sz w:val="20"/>
        </w:rPr>
        <w:t xml:space="preserve"> </w:t>
      </w:r>
      <w:r>
        <w:rPr>
          <w:i/>
          <w:sz w:val="20"/>
        </w:rPr>
        <w:t>décembre</w:t>
      </w:r>
      <w:r>
        <w:rPr>
          <w:i/>
          <w:spacing w:val="-6"/>
          <w:sz w:val="20"/>
        </w:rPr>
        <w:t xml:space="preserve"> </w:t>
      </w:r>
      <w:r>
        <w:rPr>
          <w:i/>
          <w:sz w:val="20"/>
        </w:rPr>
        <w:t>2014</w:t>
      </w:r>
      <w:r>
        <w:rPr>
          <w:i/>
          <w:spacing w:val="-8"/>
          <w:sz w:val="20"/>
        </w:rPr>
        <w:t xml:space="preserve"> </w:t>
      </w:r>
      <w:r>
        <w:rPr>
          <w:i/>
          <w:sz w:val="20"/>
        </w:rPr>
        <w:t>relative</w:t>
      </w:r>
      <w:r>
        <w:rPr>
          <w:i/>
          <w:spacing w:val="-6"/>
          <w:sz w:val="20"/>
        </w:rPr>
        <w:t xml:space="preserve"> </w:t>
      </w:r>
      <w:r>
        <w:rPr>
          <w:i/>
          <w:sz w:val="20"/>
        </w:rPr>
        <w:t>à</w:t>
      </w:r>
      <w:r>
        <w:rPr>
          <w:i/>
          <w:spacing w:val="-6"/>
          <w:sz w:val="20"/>
        </w:rPr>
        <w:t xml:space="preserve"> </w:t>
      </w:r>
      <w:r>
        <w:rPr>
          <w:i/>
          <w:sz w:val="20"/>
        </w:rPr>
        <w:t>la</w:t>
      </w:r>
      <w:r>
        <w:rPr>
          <w:i/>
          <w:spacing w:val="-6"/>
          <w:sz w:val="20"/>
        </w:rPr>
        <w:t xml:space="preserve"> </w:t>
      </w:r>
      <w:r>
        <w:rPr>
          <w:i/>
          <w:sz w:val="20"/>
        </w:rPr>
        <w:t>simplification</w:t>
      </w:r>
      <w:r>
        <w:rPr>
          <w:i/>
          <w:spacing w:val="-6"/>
          <w:sz w:val="20"/>
        </w:rPr>
        <w:t xml:space="preserve"> </w:t>
      </w:r>
      <w:r>
        <w:rPr>
          <w:i/>
          <w:sz w:val="20"/>
        </w:rPr>
        <w:t>de</w:t>
      </w:r>
      <w:r>
        <w:rPr>
          <w:i/>
          <w:spacing w:val="-6"/>
          <w:sz w:val="20"/>
        </w:rPr>
        <w:t xml:space="preserve"> </w:t>
      </w:r>
      <w:r>
        <w:rPr>
          <w:i/>
          <w:sz w:val="20"/>
        </w:rPr>
        <w:t>la</w:t>
      </w:r>
      <w:r>
        <w:rPr>
          <w:i/>
          <w:spacing w:val="-6"/>
          <w:sz w:val="20"/>
        </w:rPr>
        <w:t xml:space="preserve"> </w:t>
      </w:r>
      <w:r>
        <w:rPr>
          <w:i/>
          <w:sz w:val="20"/>
        </w:rPr>
        <w:t>vie</w:t>
      </w:r>
      <w:r>
        <w:rPr>
          <w:i/>
          <w:spacing w:val="-6"/>
          <w:sz w:val="20"/>
        </w:rPr>
        <w:t xml:space="preserve"> </w:t>
      </w:r>
      <w:r>
        <w:rPr>
          <w:i/>
          <w:sz w:val="20"/>
        </w:rPr>
        <w:t>des</w:t>
      </w:r>
      <w:r>
        <w:rPr>
          <w:i/>
          <w:spacing w:val="-7"/>
          <w:sz w:val="20"/>
        </w:rPr>
        <w:t xml:space="preserve"> </w:t>
      </w:r>
      <w:r>
        <w:rPr>
          <w:i/>
          <w:sz w:val="20"/>
        </w:rPr>
        <w:t>entreprises,</w:t>
      </w:r>
      <w:r>
        <w:rPr>
          <w:i/>
          <w:spacing w:val="-6"/>
          <w:sz w:val="20"/>
        </w:rPr>
        <w:t xml:space="preserve"> </w:t>
      </w:r>
      <w:r>
        <w:rPr>
          <w:i/>
          <w:sz w:val="20"/>
        </w:rPr>
        <w:t>notamment</w:t>
      </w:r>
      <w:r>
        <w:rPr>
          <w:i/>
          <w:spacing w:val="-6"/>
          <w:sz w:val="20"/>
        </w:rPr>
        <w:t xml:space="preserve"> </w:t>
      </w:r>
      <w:r>
        <w:rPr>
          <w:i/>
          <w:sz w:val="20"/>
        </w:rPr>
        <w:t>son</w:t>
      </w:r>
      <w:r>
        <w:rPr>
          <w:i/>
          <w:spacing w:val="-6"/>
          <w:sz w:val="20"/>
        </w:rPr>
        <w:t xml:space="preserve"> </w:t>
      </w:r>
      <w:r>
        <w:rPr>
          <w:i/>
          <w:sz w:val="20"/>
        </w:rPr>
        <w:t>article</w:t>
      </w:r>
      <w:r>
        <w:rPr>
          <w:i/>
          <w:spacing w:val="-6"/>
          <w:sz w:val="20"/>
        </w:rPr>
        <w:t xml:space="preserve"> </w:t>
      </w:r>
      <w:r>
        <w:rPr>
          <w:i/>
          <w:sz w:val="20"/>
        </w:rPr>
        <w:t>40,</w:t>
      </w:r>
      <w:r>
        <w:rPr>
          <w:i/>
          <w:spacing w:val="-43"/>
          <w:sz w:val="20"/>
        </w:rPr>
        <w:t xml:space="preserve"> </w:t>
      </w:r>
      <w:r>
        <w:rPr>
          <w:i/>
          <w:sz w:val="20"/>
        </w:rPr>
        <w:t>Vu</w:t>
      </w:r>
      <w:r>
        <w:rPr>
          <w:i/>
          <w:spacing w:val="-1"/>
          <w:sz w:val="20"/>
        </w:rPr>
        <w:t xml:space="preserve"> </w:t>
      </w:r>
      <w:r>
        <w:rPr>
          <w:i/>
          <w:sz w:val="20"/>
        </w:rPr>
        <w:t>le décret</w:t>
      </w:r>
      <w:r>
        <w:rPr>
          <w:i/>
          <w:spacing w:val="-1"/>
          <w:sz w:val="20"/>
        </w:rPr>
        <w:t xml:space="preserve"> </w:t>
      </w:r>
      <w:r>
        <w:rPr>
          <w:i/>
          <w:sz w:val="20"/>
        </w:rPr>
        <w:t>n°2012-1246</w:t>
      </w:r>
      <w:r>
        <w:rPr>
          <w:i/>
          <w:spacing w:val="-1"/>
          <w:sz w:val="20"/>
        </w:rPr>
        <w:t xml:space="preserve"> </w:t>
      </w:r>
      <w:r>
        <w:rPr>
          <w:i/>
          <w:sz w:val="20"/>
        </w:rPr>
        <w:t>du</w:t>
      </w:r>
      <w:r>
        <w:rPr>
          <w:i/>
          <w:spacing w:val="-1"/>
          <w:sz w:val="20"/>
        </w:rPr>
        <w:t xml:space="preserve"> </w:t>
      </w:r>
      <w:r>
        <w:rPr>
          <w:i/>
          <w:sz w:val="20"/>
        </w:rPr>
        <w:t>7 novembre 2012</w:t>
      </w:r>
      <w:r>
        <w:rPr>
          <w:i/>
          <w:spacing w:val="-2"/>
          <w:sz w:val="20"/>
        </w:rPr>
        <w:t xml:space="preserve"> </w:t>
      </w:r>
      <w:r>
        <w:rPr>
          <w:i/>
          <w:sz w:val="20"/>
        </w:rPr>
        <w:t>relatif</w:t>
      </w:r>
      <w:r>
        <w:rPr>
          <w:i/>
          <w:spacing w:val="-2"/>
          <w:sz w:val="20"/>
        </w:rPr>
        <w:t xml:space="preserve"> </w:t>
      </w:r>
      <w:r>
        <w:rPr>
          <w:i/>
          <w:sz w:val="20"/>
        </w:rPr>
        <w:t>à</w:t>
      </w:r>
      <w:r>
        <w:rPr>
          <w:i/>
          <w:spacing w:val="-1"/>
          <w:sz w:val="20"/>
        </w:rPr>
        <w:t xml:space="preserve"> </w:t>
      </w:r>
      <w:r>
        <w:rPr>
          <w:i/>
          <w:sz w:val="20"/>
        </w:rPr>
        <w:t>la gestion budgétaire</w:t>
      </w:r>
      <w:r>
        <w:rPr>
          <w:i/>
          <w:spacing w:val="-1"/>
          <w:sz w:val="20"/>
        </w:rPr>
        <w:t xml:space="preserve"> </w:t>
      </w:r>
      <w:r>
        <w:rPr>
          <w:i/>
          <w:sz w:val="20"/>
        </w:rPr>
        <w:t>et</w:t>
      </w:r>
      <w:r>
        <w:rPr>
          <w:i/>
          <w:spacing w:val="-2"/>
          <w:sz w:val="20"/>
        </w:rPr>
        <w:t xml:space="preserve"> </w:t>
      </w:r>
      <w:r>
        <w:rPr>
          <w:i/>
          <w:sz w:val="20"/>
        </w:rPr>
        <w:t>comptable</w:t>
      </w:r>
      <w:r>
        <w:rPr>
          <w:i/>
          <w:spacing w:val="-3"/>
          <w:sz w:val="20"/>
        </w:rPr>
        <w:t xml:space="preserve"> </w:t>
      </w:r>
      <w:r>
        <w:rPr>
          <w:i/>
          <w:sz w:val="20"/>
        </w:rPr>
        <w:t>publique,</w:t>
      </w:r>
    </w:p>
    <w:p w14:paraId="37B47F77" w14:textId="77777777" w:rsidR="00A25796" w:rsidRDefault="004211B4">
      <w:pPr>
        <w:spacing w:before="5" w:line="256" w:lineRule="auto"/>
        <w:ind w:left="213" w:right="238"/>
        <w:jc w:val="both"/>
        <w:rPr>
          <w:i/>
          <w:sz w:val="20"/>
        </w:rPr>
      </w:pPr>
      <w:r>
        <w:rPr>
          <w:i/>
          <w:sz w:val="20"/>
        </w:rPr>
        <w:t>Vu le décret n°2016-544 du 3 mai 2016 portant dispositions relatives aux conventions de mandat conclues par les</w:t>
      </w:r>
      <w:r>
        <w:rPr>
          <w:i/>
          <w:spacing w:val="1"/>
          <w:sz w:val="20"/>
        </w:rPr>
        <w:t xml:space="preserve"> </w:t>
      </w:r>
      <w:r>
        <w:rPr>
          <w:i/>
          <w:sz w:val="20"/>
        </w:rPr>
        <w:t>établissements publics et les groupements d’intérêt public nationaux et les autorités publiques indépendantes avec des</w:t>
      </w:r>
      <w:r>
        <w:rPr>
          <w:i/>
          <w:spacing w:val="1"/>
          <w:sz w:val="20"/>
        </w:rPr>
        <w:t xml:space="preserve"> </w:t>
      </w:r>
      <w:r>
        <w:rPr>
          <w:i/>
          <w:sz w:val="20"/>
        </w:rPr>
        <w:t>tiers,</w:t>
      </w:r>
    </w:p>
    <w:p w14:paraId="228AD119" w14:textId="77777777" w:rsidR="00A25796" w:rsidRDefault="004211B4">
      <w:pPr>
        <w:spacing w:before="167" w:line="256" w:lineRule="auto"/>
        <w:ind w:left="213" w:right="228"/>
        <w:jc w:val="both"/>
        <w:rPr>
          <w:i/>
          <w:sz w:val="20"/>
        </w:rPr>
      </w:pPr>
      <w:r>
        <w:rPr>
          <w:i/>
          <w:sz w:val="20"/>
        </w:rPr>
        <w:t>Vu</w:t>
      </w:r>
      <w:r>
        <w:rPr>
          <w:i/>
          <w:spacing w:val="-3"/>
          <w:sz w:val="20"/>
        </w:rPr>
        <w:t xml:space="preserve"> </w:t>
      </w:r>
      <w:r>
        <w:rPr>
          <w:i/>
          <w:sz w:val="20"/>
        </w:rPr>
        <w:t>l’instruction</w:t>
      </w:r>
      <w:r>
        <w:rPr>
          <w:i/>
          <w:spacing w:val="-1"/>
          <w:sz w:val="20"/>
        </w:rPr>
        <w:t xml:space="preserve"> </w:t>
      </w:r>
      <w:r>
        <w:rPr>
          <w:i/>
          <w:sz w:val="20"/>
        </w:rPr>
        <w:t>du</w:t>
      </w:r>
      <w:r>
        <w:rPr>
          <w:i/>
          <w:spacing w:val="-2"/>
          <w:sz w:val="20"/>
        </w:rPr>
        <w:t xml:space="preserve"> </w:t>
      </w:r>
      <w:r>
        <w:rPr>
          <w:i/>
          <w:sz w:val="20"/>
        </w:rPr>
        <w:t>8</w:t>
      </w:r>
      <w:r>
        <w:rPr>
          <w:i/>
          <w:spacing w:val="-5"/>
          <w:sz w:val="20"/>
        </w:rPr>
        <w:t xml:space="preserve"> </w:t>
      </w:r>
      <w:r>
        <w:rPr>
          <w:i/>
          <w:sz w:val="20"/>
        </w:rPr>
        <w:t>août</w:t>
      </w:r>
      <w:r>
        <w:rPr>
          <w:i/>
          <w:spacing w:val="-5"/>
          <w:sz w:val="20"/>
        </w:rPr>
        <w:t xml:space="preserve"> </w:t>
      </w:r>
      <w:r>
        <w:rPr>
          <w:i/>
          <w:sz w:val="20"/>
        </w:rPr>
        <w:t>2016</w:t>
      </w:r>
      <w:r>
        <w:rPr>
          <w:i/>
          <w:spacing w:val="-1"/>
          <w:sz w:val="20"/>
        </w:rPr>
        <w:t xml:space="preserve"> </w:t>
      </w:r>
      <w:r>
        <w:rPr>
          <w:i/>
          <w:sz w:val="20"/>
        </w:rPr>
        <w:t>relative</w:t>
      </w:r>
      <w:r>
        <w:rPr>
          <w:i/>
          <w:spacing w:val="-1"/>
          <w:sz w:val="20"/>
        </w:rPr>
        <w:t xml:space="preserve"> </w:t>
      </w:r>
      <w:r>
        <w:rPr>
          <w:i/>
          <w:sz w:val="20"/>
        </w:rPr>
        <w:t>aux</w:t>
      </w:r>
      <w:r>
        <w:rPr>
          <w:i/>
          <w:spacing w:val="-2"/>
          <w:sz w:val="20"/>
        </w:rPr>
        <w:t xml:space="preserve"> </w:t>
      </w:r>
      <w:r>
        <w:rPr>
          <w:i/>
          <w:sz w:val="20"/>
        </w:rPr>
        <w:t>conventions</w:t>
      </w:r>
      <w:r>
        <w:rPr>
          <w:i/>
          <w:spacing w:val="-4"/>
          <w:sz w:val="20"/>
        </w:rPr>
        <w:t xml:space="preserve"> </w:t>
      </w:r>
      <w:r>
        <w:rPr>
          <w:i/>
          <w:sz w:val="20"/>
        </w:rPr>
        <w:t>de</w:t>
      </w:r>
      <w:r>
        <w:rPr>
          <w:i/>
          <w:spacing w:val="-6"/>
          <w:sz w:val="20"/>
        </w:rPr>
        <w:t xml:space="preserve"> </w:t>
      </w:r>
      <w:r>
        <w:rPr>
          <w:i/>
          <w:sz w:val="20"/>
        </w:rPr>
        <w:t>mandat</w:t>
      </w:r>
      <w:r>
        <w:rPr>
          <w:i/>
          <w:spacing w:val="-4"/>
          <w:sz w:val="20"/>
        </w:rPr>
        <w:t xml:space="preserve"> </w:t>
      </w:r>
      <w:r>
        <w:rPr>
          <w:i/>
          <w:sz w:val="20"/>
        </w:rPr>
        <w:t>conclues</w:t>
      </w:r>
      <w:r>
        <w:rPr>
          <w:i/>
          <w:spacing w:val="-5"/>
          <w:sz w:val="20"/>
        </w:rPr>
        <w:t xml:space="preserve"> </w:t>
      </w:r>
      <w:r>
        <w:rPr>
          <w:i/>
          <w:sz w:val="20"/>
        </w:rPr>
        <w:t>par</w:t>
      </w:r>
      <w:r>
        <w:rPr>
          <w:i/>
          <w:spacing w:val="-4"/>
          <w:sz w:val="20"/>
        </w:rPr>
        <w:t xml:space="preserve"> </w:t>
      </w:r>
      <w:r>
        <w:rPr>
          <w:i/>
          <w:sz w:val="20"/>
        </w:rPr>
        <w:t>les</w:t>
      </w:r>
      <w:r>
        <w:rPr>
          <w:i/>
          <w:spacing w:val="-3"/>
          <w:sz w:val="20"/>
        </w:rPr>
        <w:t xml:space="preserve"> </w:t>
      </w:r>
      <w:r>
        <w:rPr>
          <w:i/>
          <w:sz w:val="20"/>
        </w:rPr>
        <w:t>établissements</w:t>
      </w:r>
      <w:r>
        <w:rPr>
          <w:i/>
          <w:spacing w:val="-3"/>
          <w:sz w:val="20"/>
        </w:rPr>
        <w:t xml:space="preserve"> </w:t>
      </w:r>
      <w:r>
        <w:rPr>
          <w:i/>
          <w:sz w:val="20"/>
        </w:rPr>
        <w:t>publics</w:t>
      </w:r>
      <w:r>
        <w:rPr>
          <w:i/>
          <w:spacing w:val="4"/>
          <w:sz w:val="20"/>
        </w:rPr>
        <w:t xml:space="preserve"> </w:t>
      </w:r>
      <w:r>
        <w:rPr>
          <w:i/>
          <w:sz w:val="20"/>
        </w:rPr>
        <w:t>nationaux,</w:t>
      </w:r>
      <w:r>
        <w:rPr>
          <w:i/>
          <w:spacing w:val="-2"/>
          <w:sz w:val="20"/>
        </w:rPr>
        <w:t xml:space="preserve"> </w:t>
      </w:r>
      <w:r>
        <w:rPr>
          <w:i/>
          <w:sz w:val="20"/>
        </w:rPr>
        <w:t>les</w:t>
      </w:r>
      <w:r>
        <w:rPr>
          <w:i/>
          <w:spacing w:val="-43"/>
          <w:sz w:val="20"/>
        </w:rPr>
        <w:t xml:space="preserve"> </w:t>
      </w:r>
      <w:r>
        <w:rPr>
          <w:i/>
          <w:sz w:val="20"/>
        </w:rPr>
        <w:t>groupements</w:t>
      </w:r>
      <w:r>
        <w:rPr>
          <w:i/>
          <w:spacing w:val="1"/>
          <w:sz w:val="20"/>
        </w:rPr>
        <w:t xml:space="preserve"> </w:t>
      </w:r>
      <w:r>
        <w:rPr>
          <w:i/>
          <w:sz w:val="20"/>
        </w:rPr>
        <w:t>d’intérêt</w:t>
      </w:r>
      <w:r>
        <w:rPr>
          <w:i/>
          <w:spacing w:val="1"/>
          <w:sz w:val="20"/>
        </w:rPr>
        <w:t xml:space="preserve"> </w:t>
      </w:r>
      <w:r>
        <w:rPr>
          <w:i/>
          <w:sz w:val="20"/>
        </w:rPr>
        <w:t>public</w:t>
      </w:r>
      <w:r>
        <w:rPr>
          <w:i/>
          <w:spacing w:val="1"/>
          <w:sz w:val="20"/>
        </w:rPr>
        <w:t xml:space="preserve"> </w:t>
      </w:r>
      <w:r>
        <w:rPr>
          <w:i/>
          <w:sz w:val="20"/>
        </w:rPr>
        <w:t>nationaux</w:t>
      </w:r>
      <w:r>
        <w:rPr>
          <w:i/>
          <w:spacing w:val="1"/>
          <w:sz w:val="20"/>
        </w:rPr>
        <w:t xml:space="preserve"> </w:t>
      </w:r>
      <w:r>
        <w:rPr>
          <w:i/>
          <w:sz w:val="20"/>
        </w:rPr>
        <w:t>et</w:t>
      </w:r>
      <w:r>
        <w:rPr>
          <w:i/>
          <w:spacing w:val="1"/>
          <w:sz w:val="20"/>
        </w:rPr>
        <w:t xml:space="preserve"> </w:t>
      </w:r>
      <w:r>
        <w:rPr>
          <w:i/>
          <w:sz w:val="20"/>
        </w:rPr>
        <w:t>les</w:t>
      </w:r>
      <w:r>
        <w:rPr>
          <w:i/>
          <w:spacing w:val="1"/>
          <w:sz w:val="20"/>
        </w:rPr>
        <w:t xml:space="preserve"> </w:t>
      </w:r>
      <w:r>
        <w:rPr>
          <w:i/>
          <w:sz w:val="20"/>
        </w:rPr>
        <w:t>autorités</w:t>
      </w:r>
      <w:r>
        <w:rPr>
          <w:i/>
          <w:spacing w:val="1"/>
          <w:sz w:val="20"/>
        </w:rPr>
        <w:t xml:space="preserve"> </w:t>
      </w:r>
      <w:r>
        <w:rPr>
          <w:i/>
          <w:sz w:val="20"/>
        </w:rPr>
        <w:t>publiques</w:t>
      </w:r>
      <w:r>
        <w:rPr>
          <w:i/>
          <w:spacing w:val="1"/>
          <w:sz w:val="20"/>
        </w:rPr>
        <w:t xml:space="preserve"> </w:t>
      </w:r>
      <w:r>
        <w:rPr>
          <w:i/>
          <w:sz w:val="20"/>
        </w:rPr>
        <w:t>indépendantes</w:t>
      </w:r>
      <w:r>
        <w:rPr>
          <w:i/>
          <w:spacing w:val="1"/>
          <w:sz w:val="20"/>
        </w:rPr>
        <w:t xml:space="preserve"> </w:t>
      </w:r>
      <w:r>
        <w:rPr>
          <w:i/>
          <w:sz w:val="20"/>
        </w:rPr>
        <w:t>avec</w:t>
      </w:r>
      <w:r>
        <w:rPr>
          <w:i/>
          <w:spacing w:val="1"/>
          <w:sz w:val="20"/>
        </w:rPr>
        <w:t xml:space="preserve"> </w:t>
      </w:r>
      <w:r>
        <w:rPr>
          <w:i/>
          <w:sz w:val="20"/>
        </w:rPr>
        <w:t>des</w:t>
      </w:r>
      <w:r>
        <w:rPr>
          <w:i/>
          <w:spacing w:val="1"/>
          <w:sz w:val="20"/>
        </w:rPr>
        <w:t xml:space="preserve"> </w:t>
      </w:r>
      <w:r>
        <w:rPr>
          <w:i/>
          <w:sz w:val="20"/>
        </w:rPr>
        <w:t>tiers</w:t>
      </w:r>
      <w:r>
        <w:rPr>
          <w:i/>
          <w:spacing w:val="1"/>
          <w:sz w:val="20"/>
        </w:rPr>
        <w:t xml:space="preserve"> </w:t>
      </w:r>
      <w:r>
        <w:rPr>
          <w:i/>
          <w:sz w:val="20"/>
        </w:rPr>
        <w:t>dotés</w:t>
      </w:r>
      <w:r>
        <w:rPr>
          <w:i/>
          <w:spacing w:val="1"/>
          <w:sz w:val="20"/>
        </w:rPr>
        <w:t xml:space="preserve"> </w:t>
      </w:r>
      <w:r>
        <w:rPr>
          <w:i/>
          <w:sz w:val="20"/>
        </w:rPr>
        <w:t>d’un</w:t>
      </w:r>
      <w:r>
        <w:rPr>
          <w:i/>
          <w:spacing w:val="1"/>
          <w:sz w:val="20"/>
        </w:rPr>
        <w:t xml:space="preserve"> </w:t>
      </w:r>
      <w:r>
        <w:rPr>
          <w:i/>
          <w:sz w:val="20"/>
        </w:rPr>
        <w:t>agent</w:t>
      </w:r>
      <w:r>
        <w:rPr>
          <w:i/>
          <w:spacing w:val="1"/>
          <w:sz w:val="20"/>
        </w:rPr>
        <w:t xml:space="preserve"> </w:t>
      </w:r>
      <w:r>
        <w:rPr>
          <w:i/>
          <w:sz w:val="20"/>
        </w:rPr>
        <w:t>comptable,</w:t>
      </w:r>
    </w:p>
    <w:p w14:paraId="42846FE4" w14:textId="2269E5D4" w:rsidR="00A25796" w:rsidRDefault="004211B4">
      <w:pPr>
        <w:spacing w:before="164"/>
        <w:ind w:left="213"/>
        <w:jc w:val="both"/>
        <w:rPr>
          <w:i/>
          <w:sz w:val="20"/>
        </w:rPr>
      </w:pPr>
      <w:r>
        <w:rPr>
          <w:i/>
          <w:sz w:val="20"/>
        </w:rPr>
        <w:t>Vu</w:t>
      </w:r>
      <w:r>
        <w:rPr>
          <w:i/>
          <w:spacing w:val="-3"/>
          <w:sz w:val="20"/>
        </w:rPr>
        <w:t xml:space="preserve"> </w:t>
      </w:r>
      <w:r>
        <w:rPr>
          <w:i/>
          <w:sz w:val="20"/>
        </w:rPr>
        <w:t>l’accord-cadre</w:t>
      </w:r>
      <w:r>
        <w:rPr>
          <w:i/>
          <w:spacing w:val="-2"/>
          <w:sz w:val="20"/>
        </w:rPr>
        <w:t xml:space="preserve"> </w:t>
      </w:r>
      <w:r>
        <w:rPr>
          <w:i/>
          <w:sz w:val="20"/>
        </w:rPr>
        <w:t>«</w:t>
      </w:r>
      <w:r>
        <w:rPr>
          <w:i/>
          <w:spacing w:val="-2"/>
          <w:sz w:val="20"/>
        </w:rPr>
        <w:t xml:space="preserve"> </w:t>
      </w:r>
      <w:r>
        <w:rPr>
          <w:i/>
          <w:sz w:val="20"/>
        </w:rPr>
        <w:t>Prestation</w:t>
      </w:r>
      <w:r>
        <w:rPr>
          <w:i/>
          <w:spacing w:val="-4"/>
          <w:sz w:val="20"/>
        </w:rPr>
        <w:t xml:space="preserve"> </w:t>
      </w:r>
      <w:r>
        <w:rPr>
          <w:i/>
          <w:sz w:val="20"/>
        </w:rPr>
        <w:t>de</w:t>
      </w:r>
      <w:r>
        <w:rPr>
          <w:i/>
          <w:spacing w:val="-3"/>
          <w:sz w:val="20"/>
        </w:rPr>
        <w:t xml:space="preserve"> </w:t>
      </w:r>
      <w:r>
        <w:rPr>
          <w:i/>
          <w:sz w:val="20"/>
        </w:rPr>
        <w:t>restauration</w:t>
      </w:r>
      <w:r>
        <w:rPr>
          <w:i/>
          <w:spacing w:val="-3"/>
          <w:sz w:val="20"/>
        </w:rPr>
        <w:t xml:space="preserve"> </w:t>
      </w:r>
      <w:r>
        <w:rPr>
          <w:i/>
          <w:sz w:val="20"/>
        </w:rPr>
        <w:t>scolaire</w:t>
      </w:r>
      <w:r>
        <w:rPr>
          <w:i/>
          <w:spacing w:val="-3"/>
          <w:sz w:val="20"/>
        </w:rPr>
        <w:t xml:space="preserve"> </w:t>
      </w:r>
      <w:r>
        <w:rPr>
          <w:i/>
          <w:sz w:val="20"/>
        </w:rPr>
        <w:t>et</w:t>
      </w:r>
      <w:r>
        <w:rPr>
          <w:i/>
          <w:spacing w:val="-2"/>
          <w:sz w:val="20"/>
        </w:rPr>
        <w:t xml:space="preserve"> </w:t>
      </w:r>
      <w:r>
        <w:rPr>
          <w:i/>
          <w:sz w:val="20"/>
        </w:rPr>
        <w:t>prestations</w:t>
      </w:r>
      <w:r>
        <w:rPr>
          <w:i/>
          <w:spacing w:val="-4"/>
          <w:sz w:val="20"/>
        </w:rPr>
        <w:t xml:space="preserve"> </w:t>
      </w:r>
      <w:r>
        <w:rPr>
          <w:i/>
          <w:sz w:val="20"/>
        </w:rPr>
        <w:t>annexes</w:t>
      </w:r>
      <w:r>
        <w:rPr>
          <w:i/>
          <w:spacing w:val="-4"/>
          <w:sz w:val="20"/>
        </w:rPr>
        <w:t xml:space="preserve"> </w:t>
      </w:r>
      <w:r>
        <w:rPr>
          <w:i/>
          <w:sz w:val="20"/>
        </w:rPr>
        <w:t>pour</w:t>
      </w:r>
      <w:r>
        <w:rPr>
          <w:i/>
          <w:spacing w:val="-4"/>
          <w:sz w:val="20"/>
        </w:rPr>
        <w:t xml:space="preserve"> </w:t>
      </w:r>
      <w:r>
        <w:rPr>
          <w:i/>
          <w:sz w:val="20"/>
        </w:rPr>
        <w:t>l'I.N.J.S.</w:t>
      </w:r>
      <w:r>
        <w:rPr>
          <w:i/>
          <w:spacing w:val="-3"/>
          <w:sz w:val="20"/>
        </w:rPr>
        <w:t xml:space="preserve"> </w:t>
      </w:r>
      <w:r>
        <w:rPr>
          <w:i/>
          <w:sz w:val="20"/>
        </w:rPr>
        <w:t>de</w:t>
      </w:r>
      <w:r>
        <w:rPr>
          <w:i/>
          <w:spacing w:val="-3"/>
          <w:sz w:val="20"/>
        </w:rPr>
        <w:t xml:space="preserve"> </w:t>
      </w:r>
      <w:r>
        <w:rPr>
          <w:i/>
          <w:sz w:val="20"/>
        </w:rPr>
        <w:t>Paris</w:t>
      </w:r>
      <w:r>
        <w:rPr>
          <w:i/>
          <w:spacing w:val="5"/>
          <w:sz w:val="20"/>
        </w:rPr>
        <w:t xml:space="preserve"> </w:t>
      </w:r>
      <w:r w:rsidRPr="00AE5FDC">
        <w:rPr>
          <w:i/>
          <w:sz w:val="20"/>
        </w:rPr>
        <w:t>»</w:t>
      </w:r>
      <w:r w:rsidRPr="00AE5FDC">
        <w:rPr>
          <w:i/>
          <w:spacing w:val="-3"/>
          <w:sz w:val="20"/>
        </w:rPr>
        <w:t xml:space="preserve"> </w:t>
      </w:r>
      <w:r w:rsidRPr="00AE5FDC">
        <w:rPr>
          <w:i/>
          <w:sz w:val="20"/>
        </w:rPr>
        <w:t>n°</w:t>
      </w:r>
      <w:r w:rsidR="00AE5FDC" w:rsidRPr="00AE5FDC">
        <w:rPr>
          <w:b/>
          <w:bCs/>
        </w:rPr>
        <w:t xml:space="preserve"> </w:t>
      </w:r>
      <w:r w:rsidR="00AE5FDC" w:rsidRPr="0044010F">
        <w:rPr>
          <w:b/>
          <w:bCs/>
        </w:rPr>
        <w:t>INJS-2025-004</w:t>
      </w:r>
      <w:r w:rsidRPr="00B549C4">
        <w:rPr>
          <w:i/>
          <w:sz w:val="20"/>
          <w:highlight w:val="yellow"/>
        </w:rPr>
        <w:t>,</w:t>
      </w:r>
    </w:p>
    <w:p w14:paraId="6DC5666D" w14:textId="001871D7" w:rsidR="00A25796" w:rsidRDefault="004211B4">
      <w:pPr>
        <w:pStyle w:val="Corpsdetexte"/>
        <w:spacing w:before="179" w:line="259" w:lineRule="auto"/>
        <w:ind w:left="213" w:right="226"/>
        <w:jc w:val="both"/>
      </w:pPr>
      <w:r>
        <w:t>Suite à l’accord-cadre de « Prestation de restauration scolaire et prestations annexes pour l'I.N.J.S. de Paris »,</w:t>
      </w:r>
      <w:r>
        <w:rPr>
          <w:spacing w:val="-47"/>
        </w:rPr>
        <w:t xml:space="preserve"> </w:t>
      </w:r>
      <w:r>
        <w:t xml:space="preserve">la restauration scolaire de l’INJS est assurée par </w:t>
      </w:r>
      <w:r w:rsidR="00B549C4">
        <w:t>le titulaire</w:t>
      </w:r>
      <w:r>
        <w:t xml:space="preserve"> à compter de la</w:t>
      </w:r>
      <w:r>
        <w:rPr>
          <w:spacing w:val="1"/>
        </w:rPr>
        <w:t xml:space="preserve"> </w:t>
      </w:r>
      <w:r>
        <w:t>rentrée scolaire 202</w:t>
      </w:r>
      <w:r w:rsidR="00B549C4">
        <w:t>6</w:t>
      </w:r>
      <w:r>
        <w:t>.</w:t>
      </w:r>
      <w:r>
        <w:rPr>
          <w:spacing w:val="1"/>
        </w:rPr>
        <w:t xml:space="preserve"> </w:t>
      </w:r>
      <w:r>
        <w:t xml:space="preserve">Afin d’économiser du temps et des charges de personnel, l’INJS confie </w:t>
      </w:r>
      <w:r w:rsidR="00B549C4">
        <w:t>au titulaire</w:t>
      </w:r>
      <w:r>
        <w:rPr>
          <w:spacing w:val="-1"/>
        </w:rPr>
        <w:t xml:space="preserve"> </w:t>
      </w:r>
      <w:r>
        <w:t>l’encaissement</w:t>
      </w:r>
      <w:r>
        <w:rPr>
          <w:spacing w:val="-2"/>
        </w:rPr>
        <w:t xml:space="preserve"> </w:t>
      </w:r>
      <w:r>
        <w:t>des</w:t>
      </w:r>
      <w:r>
        <w:rPr>
          <w:spacing w:val="1"/>
        </w:rPr>
        <w:t xml:space="preserve"> </w:t>
      </w:r>
      <w:r>
        <w:t>recettes</w:t>
      </w:r>
      <w:r>
        <w:rPr>
          <w:spacing w:val="-3"/>
        </w:rPr>
        <w:t xml:space="preserve"> </w:t>
      </w:r>
      <w:r>
        <w:t>tirées</w:t>
      </w:r>
      <w:r>
        <w:rPr>
          <w:spacing w:val="1"/>
        </w:rPr>
        <w:t xml:space="preserve"> </w:t>
      </w:r>
      <w:r>
        <w:t>des prestations</w:t>
      </w:r>
      <w:r>
        <w:rPr>
          <w:spacing w:val="-1"/>
        </w:rPr>
        <w:t xml:space="preserve"> </w:t>
      </w:r>
      <w:r>
        <w:t>fournies,</w:t>
      </w:r>
      <w:r>
        <w:rPr>
          <w:spacing w:val="-2"/>
        </w:rPr>
        <w:t xml:space="preserve"> </w:t>
      </w:r>
      <w:r>
        <w:t>les</w:t>
      </w:r>
      <w:r>
        <w:rPr>
          <w:spacing w:val="2"/>
        </w:rPr>
        <w:t xml:space="preserve"> </w:t>
      </w:r>
      <w:r>
        <w:t>repas.</w:t>
      </w:r>
    </w:p>
    <w:p w14:paraId="48F75351" w14:textId="77777777" w:rsidR="00A25796" w:rsidRDefault="004211B4">
      <w:pPr>
        <w:pStyle w:val="Corpsdetexte"/>
        <w:spacing w:before="160" w:line="259" w:lineRule="auto"/>
        <w:ind w:left="213" w:right="227"/>
        <w:jc w:val="both"/>
      </w:pPr>
      <w:r>
        <w:t>La présente convention de mandat a pour objet de définir les modalités financières de la gestion de ces</w:t>
      </w:r>
      <w:r>
        <w:rPr>
          <w:spacing w:val="1"/>
        </w:rPr>
        <w:t xml:space="preserve"> </w:t>
      </w:r>
      <w:r>
        <w:t>encaissements et de leur reversement à l’INJS. Elle est soumise à l’accord préalable de l’agent comptable, et</w:t>
      </w:r>
      <w:r>
        <w:rPr>
          <w:spacing w:val="1"/>
        </w:rPr>
        <w:t xml:space="preserve"> </w:t>
      </w:r>
      <w:r>
        <w:t>un</w:t>
      </w:r>
      <w:r>
        <w:rPr>
          <w:spacing w:val="-2"/>
        </w:rPr>
        <w:t xml:space="preserve"> </w:t>
      </w:r>
      <w:r>
        <w:t>exemplaire</w:t>
      </w:r>
      <w:r>
        <w:rPr>
          <w:spacing w:val="-2"/>
        </w:rPr>
        <w:t xml:space="preserve"> </w:t>
      </w:r>
      <w:r>
        <w:t>original lui sera remis</w:t>
      </w:r>
      <w:r>
        <w:rPr>
          <w:spacing w:val="-1"/>
        </w:rPr>
        <w:t xml:space="preserve"> </w:t>
      </w:r>
      <w:r>
        <w:t>après</w:t>
      </w:r>
      <w:r>
        <w:rPr>
          <w:spacing w:val="1"/>
        </w:rPr>
        <w:t xml:space="preserve"> </w:t>
      </w:r>
      <w:r>
        <w:t>signature</w:t>
      </w:r>
      <w:r>
        <w:rPr>
          <w:spacing w:val="1"/>
        </w:rPr>
        <w:t xml:space="preserve"> </w:t>
      </w:r>
      <w:r>
        <w:t>des</w:t>
      </w:r>
      <w:r>
        <w:rPr>
          <w:spacing w:val="1"/>
        </w:rPr>
        <w:t xml:space="preserve"> </w:t>
      </w:r>
      <w:r>
        <w:t>parties.</w:t>
      </w:r>
    </w:p>
    <w:p w14:paraId="53441DAC" w14:textId="77777777" w:rsidR="00A25796" w:rsidRDefault="004211B4">
      <w:pPr>
        <w:pStyle w:val="Corpsdetexte"/>
        <w:spacing w:before="159"/>
        <w:ind w:left="213"/>
        <w:jc w:val="both"/>
      </w:pPr>
      <w:r>
        <w:t>Il</w:t>
      </w:r>
      <w:r>
        <w:rPr>
          <w:spacing w:val="-2"/>
        </w:rPr>
        <w:t xml:space="preserve"> </w:t>
      </w:r>
      <w:r>
        <w:t>est convenu</w:t>
      </w:r>
      <w:r>
        <w:rPr>
          <w:spacing w:val="-2"/>
        </w:rPr>
        <w:t xml:space="preserve"> </w:t>
      </w:r>
      <w:r>
        <w:t>et arrêté</w:t>
      </w:r>
      <w:r>
        <w:rPr>
          <w:spacing w:val="-3"/>
        </w:rPr>
        <w:t xml:space="preserve"> </w:t>
      </w:r>
      <w:r>
        <w:t>ce</w:t>
      </w:r>
      <w:r>
        <w:rPr>
          <w:spacing w:val="-3"/>
        </w:rPr>
        <w:t xml:space="preserve"> </w:t>
      </w:r>
      <w:r>
        <w:t>qui</w:t>
      </w:r>
      <w:r>
        <w:rPr>
          <w:spacing w:val="-1"/>
        </w:rPr>
        <w:t xml:space="preserve"> </w:t>
      </w:r>
      <w:r>
        <w:t>suit</w:t>
      </w:r>
      <w:r>
        <w:rPr>
          <w:spacing w:val="3"/>
        </w:rPr>
        <w:t xml:space="preserve"> </w:t>
      </w:r>
      <w:r>
        <w:t>:</w:t>
      </w:r>
    </w:p>
    <w:p w14:paraId="773321C1" w14:textId="77777777" w:rsidR="00A25796" w:rsidRDefault="00A25796">
      <w:pPr>
        <w:pStyle w:val="Corpsdetexte"/>
      </w:pPr>
    </w:p>
    <w:p w14:paraId="7FA2D3E2" w14:textId="77777777" w:rsidR="00A25796" w:rsidRDefault="00A25796">
      <w:pPr>
        <w:pStyle w:val="Corpsdetexte"/>
        <w:spacing w:before="7"/>
        <w:rPr>
          <w:sz w:val="29"/>
        </w:rPr>
      </w:pPr>
    </w:p>
    <w:p w14:paraId="24A77F29" w14:textId="77777777" w:rsidR="00A25796" w:rsidRDefault="004211B4">
      <w:pPr>
        <w:pStyle w:val="Titre1"/>
      </w:pPr>
      <w:r>
        <w:t>Article</w:t>
      </w:r>
      <w:r>
        <w:rPr>
          <w:spacing w:val="-3"/>
        </w:rPr>
        <w:t xml:space="preserve"> </w:t>
      </w:r>
      <w:r>
        <w:t>1</w:t>
      </w:r>
      <w:r>
        <w:rPr>
          <w:spacing w:val="-2"/>
        </w:rPr>
        <w:t xml:space="preserve"> </w:t>
      </w:r>
      <w:r>
        <w:t>:</w:t>
      </w:r>
      <w:r>
        <w:rPr>
          <w:spacing w:val="-2"/>
        </w:rPr>
        <w:t xml:space="preserve"> </w:t>
      </w:r>
      <w:r>
        <w:t>NATURE</w:t>
      </w:r>
      <w:r>
        <w:rPr>
          <w:spacing w:val="-4"/>
        </w:rPr>
        <w:t xml:space="preserve"> </w:t>
      </w:r>
      <w:r>
        <w:t>DES OPERATIONS</w:t>
      </w:r>
      <w:r>
        <w:rPr>
          <w:spacing w:val="2"/>
        </w:rPr>
        <w:t xml:space="preserve"> </w:t>
      </w:r>
      <w:r>
        <w:t>:</w:t>
      </w:r>
    </w:p>
    <w:p w14:paraId="48C61DB0" w14:textId="2FD9665E" w:rsidR="00A25796" w:rsidRDefault="00AF6F35">
      <w:pPr>
        <w:pStyle w:val="Paragraphedeliste"/>
        <w:numPr>
          <w:ilvl w:val="0"/>
          <w:numId w:val="1"/>
        </w:numPr>
        <w:tabs>
          <w:tab w:val="left" w:pos="934"/>
        </w:tabs>
        <w:spacing w:before="161"/>
        <w:ind w:hanging="361"/>
      </w:pPr>
      <w:r>
        <w:rPr>
          <w:u w:val="single"/>
        </w:rPr>
        <w:t>Le titulaire</w:t>
      </w:r>
      <w:r w:rsidR="004211B4">
        <w:rPr>
          <w:spacing w:val="-1"/>
          <w:u w:val="single"/>
        </w:rPr>
        <w:t xml:space="preserve"> </w:t>
      </w:r>
      <w:r w:rsidR="004211B4">
        <w:rPr>
          <w:u w:val="single"/>
        </w:rPr>
        <w:t>est</w:t>
      </w:r>
      <w:r w:rsidR="004211B4">
        <w:rPr>
          <w:spacing w:val="-1"/>
          <w:u w:val="single"/>
        </w:rPr>
        <w:t xml:space="preserve"> </w:t>
      </w:r>
      <w:r w:rsidR="004211B4">
        <w:rPr>
          <w:u w:val="single"/>
        </w:rPr>
        <w:t>habilité</w:t>
      </w:r>
      <w:r w:rsidR="004211B4">
        <w:rPr>
          <w:spacing w:val="-1"/>
          <w:u w:val="single"/>
        </w:rPr>
        <w:t xml:space="preserve"> </w:t>
      </w:r>
      <w:r w:rsidR="004211B4">
        <w:rPr>
          <w:u w:val="single"/>
        </w:rPr>
        <w:t>à</w:t>
      </w:r>
      <w:r w:rsidR="004211B4">
        <w:rPr>
          <w:spacing w:val="-5"/>
          <w:u w:val="single"/>
        </w:rPr>
        <w:t xml:space="preserve"> </w:t>
      </w:r>
      <w:r w:rsidR="004211B4">
        <w:rPr>
          <w:u w:val="single"/>
        </w:rPr>
        <w:t>réaliser</w:t>
      </w:r>
      <w:r w:rsidR="004211B4">
        <w:rPr>
          <w:spacing w:val="-2"/>
          <w:u w:val="single"/>
        </w:rPr>
        <w:t xml:space="preserve"> </w:t>
      </w:r>
      <w:r w:rsidR="004211B4">
        <w:rPr>
          <w:u w:val="single"/>
        </w:rPr>
        <w:t>les</w:t>
      </w:r>
      <w:r w:rsidR="004211B4">
        <w:rPr>
          <w:spacing w:val="-4"/>
          <w:u w:val="single"/>
        </w:rPr>
        <w:t xml:space="preserve"> </w:t>
      </w:r>
      <w:r w:rsidR="004211B4">
        <w:rPr>
          <w:u w:val="single"/>
        </w:rPr>
        <w:t>opérations</w:t>
      </w:r>
      <w:r w:rsidR="004211B4">
        <w:rPr>
          <w:spacing w:val="-2"/>
          <w:u w:val="single"/>
        </w:rPr>
        <w:t xml:space="preserve"> </w:t>
      </w:r>
      <w:r w:rsidR="004211B4">
        <w:rPr>
          <w:u w:val="single"/>
        </w:rPr>
        <w:t>suivantes</w:t>
      </w:r>
      <w:r w:rsidR="004211B4">
        <w:rPr>
          <w:spacing w:val="-1"/>
        </w:rPr>
        <w:t xml:space="preserve"> </w:t>
      </w:r>
      <w:r w:rsidR="004211B4">
        <w:t>:</w:t>
      </w:r>
    </w:p>
    <w:p w14:paraId="736DC1F3" w14:textId="77777777" w:rsidR="00A25796" w:rsidRDefault="004211B4">
      <w:pPr>
        <w:pStyle w:val="Paragraphedeliste"/>
        <w:numPr>
          <w:ilvl w:val="1"/>
          <w:numId w:val="1"/>
        </w:numPr>
        <w:tabs>
          <w:tab w:val="left" w:pos="1281"/>
          <w:tab w:val="left" w:pos="1282"/>
        </w:tabs>
        <w:spacing w:before="23"/>
        <w:ind w:hanging="361"/>
      </w:pPr>
      <w:r>
        <w:t>Encaisser</w:t>
      </w:r>
      <w:r>
        <w:rPr>
          <w:spacing w:val="-1"/>
        </w:rPr>
        <w:t xml:space="preserve"> </w:t>
      </w:r>
      <w:r>
        <w:t>les</w:t>
      </w:r>
      <w:r>
        <w:rPr>
          <w:spacing w:val="-2"/>
        </w:rPr>
        <w:t xml:space="preserve"> </w:t>
      </w:r>
      <w:r>
        <w:t>montants</w:t>
      </w:r>
      <w:r>
        <w:rPr>
          <w:spacing w:val="-1"/>
        </w:rPr>
        <w:t xml:space="preserve"> </w:t>
      </w:r>
      <w:r>
        <w:t>dus</w:t>
      </w:r>
      <w:r>
        <w:rPr>
          <w:spacing w:val="-2"/>
        </w:rPr>
        <w:t xml:space="preserve"> </w:t>
      </w:r>
      <w:r>
        <w:t>par</w:t>
      </w:r>
      <w:r>
        <w:rPr>
          <w:spacing w:val="-1"/>
        </w:rPr>
        <w:t xml:space="preserve"> </w:t>
      </w:r>
      <w:r>
        <w:t>les</w:t>
      </w:r>
      <w:r>
        <w:rPr>
          <w:spacing w:val="-1"/>
        </w:rPr>
        <w:t xml:space="preserve"> </w:t>
      </w:r>
      <w:r>
        <w:t>convives</w:t>
      </w:r>
      <w:r>
        <w:rPr>
          <w:spacing w:val="-3"/>
        </w:rPr>
        <w:t xml:space="preserve"> </w:t>
      </w:r>
      <w:r>
        <w:t>au titre des</w:t>
      </w:r>
      <w:r>
        <w:rPr>
          <w:spacing w:val="-1"/>
        </w:rPr>
        <w:t xml:space="preserve"> </w:t>
      </w:r>
      <w:r>
        <w:t>repas</w:t>
      </w:r>
      <w:r>
        <w:rPr>
          <w:spacing w:val="-1"/>
        </w:rPr>
        <w:t xml:space="preserve"> </w:t>
      </w:r>
      <w:r>
        <w:t>pris</w:t>
      </w:r>
      <w:r>
        <w:rPr>
          <w:spacing w:val="-2"/>
        </w:rPr>
        <w:t xml:space="preserve"> </w:t>
      </w:r>
      <w:r>
        <w:t>au</w:t>
      </w:r>
      <w:r>
        <w:rPr>
          <w:spacing w:val="-2"/>
        </w:rPr>
        <w:t xml:space="preserve"> </w:t>
      </w:r>
      <w:r>
        <w:t>self,</w:t>
      </w:r>
    </w:p>
    <w:p w14:paraId="54B67F63" w14:textId="77777777" w:rsidR="00A25796" w:rsidRDefault="004211B4">
      <w:pPr>
        <w:pStyle w:val="Paragraphedeliste"/>
        <w:numPr>
          <w:ilvl w:val="1"/>
          <w:numId w:val="1"/>
        </w:numPr>
        <w:tabs>
          <w:tab w:val="left" w:pos="1281"/>
          <w:tab w:val="left" w:pos="1282"/>
        </w:tabs>
        <w:spacing w:before="19"/>
        <w:ind w:hanging="361"/>
      </w:pPr>
      <w:r>
        <w:t>Reverser</w:t>
      </w:r>
      <w:r>
        <w:rPr>
          <w:spacing w:val="-3"/>
        </w:rPr>
        <w:t xml:space="preserve"> </w:t>
      </w:r>
      <w:r>
        <w:t>à</w:t>
      </w:r>
      <w:r>
        <w:rPr>
          <w:spacing w:val="-1"/>
        </w:rPr>
        <w:t xml:space="preserve"> </w:t>
      </w:r>
      <w:r>
        <w:t>l’INJS</w:t>
      </w:r>
      <w:r>
        <w:rPr>
          <w:spacing w:val="-2"/>
        </w:rPr>
        <w:t xml:space="preserve"> </w:t>
      </w:r>
      <w:r>
        <w:t>les</w:t>
      </w:r>
      <w:r>
        <w:rPr>
          <w:spacing w:val="-1"/>
        </w:rPr>
        <w:t xml:space="preserve"> </w:t>
      </w:r>
      <w:r>
        <w:t>recettes</w:t>
      </w:r>
      <w:r>
        <w:rPr>
          <w:spacing w:val="1"/>
        </w:rPr>
        <w:t xml:space="preserve"> </w:t>
      </w:r>
      <w:r>
        <w:t>collectées,</w:t>
      </w:r>
    </w:p>
    <w:p w14:paraId="7841D965" w14:textId="77777777" w:rsidR="00A25796" w:rsidRDefault="004211B4">
      <w:pPr>
        <w:pStyle w:val="Paragraphedeliste"/>
        <w:numPr>
          <w:ilvl w:val="1"/>
          <w:numId w:val="1"/>
        </w:numPr>
        <w:tabs>
          <w:tab w:val="left" w:pos="1281"/>
          <w:tab w:val="left" w:pos="1282"/>
        </w:tabs>
        <w:spacing w:before="23"/>
        <w:ind w:hanging="361"/>
      </w:pPr>
      <w:r>
        <w:t>Recouvrer</w:t>
      </w:r>
      <w:r>
        <w:rPr>
          <w:spacing w:val="-3"/>
        </w:rPr>
        <w:t xml:space="preserve"> </w:t>
      </w:r>
      <w:r>
        <w:t>par</w:t>
      </w:r>
      <w:r>
        <w:rPr>
          <w:spacing w:val="-4"/>
        </w:rPr>
        <w:t xml:space="preserve"> </w:t>
      </w:r>
      <w:r>
        <w:t>voie</w:t>
      </w:r>
      <w:r>
        <w:rPr>
          <w:spacing w:val="1"/>
        </w:rPr>
        <w:t xml:space="preserve"> </w:t>
      </w:r>
      <w:r>
        <w:t>amiable</w:t>
      </w:r>
      <w:r>
        <w:rPr>
          <w:spacing w:val="-2"/>
        </w:rPr>
        <w:t xml:space="preserve"> </w:t>
      </w:r>
      <w:r>
        <w:t>les</w:t>
      </w:r>
      <w:r>
        <w:rPr>
          <w:spacing w:val="-1"/>
        </w:rPr>
        <w:t xml:space="preserve"> </w:t>
      </w:r>
      <w:r>
        <w:t>éventuels impayés.</w:t>
      </w:r>
    </w:p>
    <w:p w14:paraId="113DEF21" w14:textId="77777777" w:rsidR="00A25796" w:rsidRDefault="00A25796">
      <w:pPr>
        <w:pStyle w:val="Corpsdetexte"/>
        <w:spacing w:before="4"/>
        <w:rPr>
          <w:sz w:val="25"/>
        </w:rPr>
      </w:pPr>
    </w:p>
    <w:p w14:paraId="100B8D26" w14:textId="4238E975" w:rsidR="00A25796" w:rsidRDefault="004211B4">
      <w:pPr>
        <w:pStyle w:val="Paragraphedeliste"/>
        <w:numPr>
          <w:ilvl w:val="0"/>
          <w:numId w:val="1"/>
        </w:numPr>
        <w:tabs>
          <w:tab w:val="left" w:pos="934"/>
        </w:tabs>
        <w:spacing w:before="0" w:line="259" w:lineRule="auto"/>
        <w:ind w:right="226"/>
        <w:jc w:val="both"/>
      </w:pPr>
      <w:r>
        <w:rPr>
          <w:u w:val="single"/>
        </w:rPr>
        <w:t>Le tarif</w:t>
      </w:r>
      <w:r>
        <w:t xml:space="preserve"> appliqué n’est pas unique, et varie selon les usagers. D’une manière générale, les repas sont</w:t>
      </w:r>
      <w:r>
        <w:rPr>
          <w:spacing w:val="1"/>
        </w:rPr>
        <w:t xml:space="preserve"> </w:t>
      </w:r>
      <w:r>
        <w:t>gratuits</w:t>
      </w:r>
      <w:r>
        <w:rPr>
          <w:spacing w:val="-8"/>
        </w:rPr>
        <w:t xml:space="preserve"> </w:t>
      </w:r>
      <w:r>
        <w:t>pour</w:t>
      </w:r>
      <w:r>
        <w:rPr>
          <w:spacing w:val="-11"/>
        </w:rPr>
        <w:t xml:space="preserve"> </w:t>
      </w:r>
      <w:r>
        <w:t>les</w:t>
      </w:r>
      <w:r>
        <w:rPr>
          <w:spacing w:val="-10"/>
        </w:rPr>
        <w:t xml:space="preserve"> </w:t>
      </w:r>
      <w:r>
        <w:t>élèves</w:t>
      </w:r>
      <w:r>
        <w:rPr>
          <w:spacing w:val="-10"/>
        </w:rPr>
        <w:t xml:space="preserve"> </w:t>
      </w:r>
      <w:r>
        <w:t>de</w:t>
      </w:r>
      <w:r>
        <w:rPr>
          <w:spacing w:val="-6"/>
        </w:rPr>
        <w:t xml:space="preserve"> </w:t>
      </w:r>
      <w:r>
        <w:t>l’institut,</w:t>
      </w:r>
      <w:r>
        <w:rPr>
          <w:spacing w:val="-10"/>
        </w:rPr>
        <w:t xml:space="preserve"> </w:t>
      </w:r>
      <w:r>
        <w:t>et</w:t>
      </w:r>
      <w:r>
        <w:rPr>
          <w:spacing w:val="-7"/>
        </w:rPr>
        <w:t xml:space="preserve"> </w:t>
      </w:r>
      <w:r>
        <w:t>payants</w:t>
      </w:r>
      <w:r>
        <w:rPr>
          <w:spacing w:val="-10"/>
        </w:rPr>
        <w:t xml:space="preserve"> </w:t>
      </w:r>
      <w:r>
        <w:t>pour</w:t>
      </w:r>
      <w:r>
        <w:rPr>
          <w:spacing w:val="-8"/>
        </w:rPr>
        <w:t xml:space="preserve"> </w:t>
      </w:r>
      <w:r>
        <w:t>les</w:t>
      </w:r>
      <w:r>
        <w:rPr>
          <w:spacing w:val="-8"/>
        </w:rPr>
        <w:t xml:space="preserve"> </w:t>
      </w:r>
      <w:r>
        <w:t>personnels</w:t>
      </w:r>
      <w:r>
        <w:rPr>
          <w:spacing w:val="-7"/>
        </w:rPr>
        <w:t xml:space="preserve"> </w:t>
      </w:r>
      <w:r>
        <w:t>de</w:t>
      </w:r>
      <w:r>
        <w:rPr>
          <w:spacing w:val="-10"/>
        </w:rPr>
        <w:t xml:space="preserve"> </w:t>
      </w:r>
      <w:r>
        <w:t>l’INJS</w:t>
      </w:r>
      <w:r>
        <w:rPr>
          <w:spacing w:val="-9"/>
        </w:rPr>
        <w:t xml:space="preserve"> </w:t>
      </w:r>
      <w:r>
        <w:t>et</w:t>
      </w:r>
      <w:r>
        <w:rPr>
          <w:spacing w:val="-9"/>
        </w:rPr>
        <w:t xml:space="preserve"> </w:t>
      </w:r>
      <w:r>
        <w:t>les</w:t>
      </w:r>
      <w:r>
        <w:rPr>
          <w:spacing w:val="-12"/>
        </w:rPr>
        <w:t xml:space="preserve"> </w:t>
      </w:r>
      <w:r>
        <w:t>invités</w:t>
      </w:r>
      <w:r>
        <w:rPr>
          <w:spacing w:val="-9"/>
        </w:rPr>
        <w:t xml:space="preserve"> </w:t>
      </w:r>
      <w:r>
        <w:t>occasionnels.</w:t>
      </w:r>
      <w:r>
        <w:rPr>
          <w:spacing w:val="-48"/>
        </w:rPr>
        <w:t xml:space="preserve"> </w:t>
      </w:r>
      <w:r w:rsidR="00AF6F35">
        <w:t>Le titulaire</w:t>
      </w:r>
      <w:r>
        <w:t xml:space="preserve"> est tenu de respecter les tarifs mis en place par l’INJS (quatre tarifs payants</w:t>
      </w:r>
      <w:r>
        <w:rPr>
          <w:spacing w:val="1"/>
        </w:rPr>
        <w:t xml:space="preserve"> </w:t>
      </w:r>
      <w:r>
        <w:t>à ce jour).</w:t>
      </w:r>
    </w:p>
    <w:p w14:paraId="26329B36" w14:textId="77777777" w:rsidR="00A25796" w:rsidRDefault="00A25796">
      <w:pPr>
        <w:pStyle w:val="Corpsdetexte"/>
        <w:spacing w:before="9"/>
        <w:rPr>
          <w:sz w:val="23"/>
        </w:rPr>
      </w:pPr>
    </w:p>
    <w:p w14:paraId="7E792721" w14:textId="77777777" w:rsidR="00A25796" w:rsidRDefault="004211B4">
      <w:pPr>
        <w:pStyle w:val="Paragraphedeliste"/>
        <w:numPr>
          <w:ilvl w:val="0"/>
          <w:numId w:val="1"/>
        </w:numPr>
        <w:tabs>
          <w:tab w:val="left" w:pos="934"/>
        </w:tabs>
        <w:spacing w:before="0" w:line="259" w:lineRule="auto"/>
        <w:ind w:right="226"/>
        <w:jc w:val="both"/>
      </w:pPr>
      <w:r>
        <w:t>La</w:t>
      </w:r>
      <w:r>
        <w:rPr>
          <w:spacing w:val="-6"/>
        </w:rPr>
        <w:t xml:space="preserve"> </w:t>
      </w:r>
      <w:r>
        <w:t>liste</w:t>
      </w:r>
      <w:r>
        <w:rPr>
          <w:spacing w:val="-5"/>
        </w:rPr>
        <w:t xml:space="preserve"> </w:t>
      </w:r>
      <w:r>
        <w:t>des</w:t>
      </w:r>
      <w:r>
        <w:rPr>
          <w:spacing w:val="-7"/>
        </w:rPr>
        <w:t xml:space="preserve"> </w:t>
      </w:r>
      <w:r>
        <w:rPr>
          <w:u w:val="single"/>
        </w:rPr>
        <w:t>usager</w:t>
      </w:r>
      <w:r>
        <w:t>s</w:t>
      </w:r>
      <w:r>
        <w:rPr>
          <w:spacing w:val="-8"/>
        </w:rPr>
        <w:t xml:space="preserve"> </w:t>
      </w:r>
      <w:r>
        <w:t>complétée</w:t>
      </w:r>
      <w:r>
        <w:rPr>
          <w:spacing w:val="-5"/>
        </w:rPr>
        <w:t xml:space="preserve"> </w:t>
      </w:r>
      <w:r>
        <w:t>par</w:t>
      </w:r>
      <w:r>
        <w:rPr>
          <w:spacing w:val="-7"/>
        </w:rPr>
        <w:t xml:space="preserve"> </w:t>
      </w:r>
      <w:r>
        <w:t>le</w:t>
      </w:r>
      <w:r>
        <w:rPr>
          <w:spacing w:val="-8"/>
        </w:rPr>
        <w:t xml:space="preserve"> </w:t>
      </w:r>
      <w:r>
        <w:t>tarif</w:t>
      </w:r>
      <w:r>
        <w:rPr>
          <w:spacing w:val="-6"/>
        </w:rPr>
        <w:t xml:space="preserve"> </w:t>
      </w:r>
      <w:r>
        <w:t>de</w:t>
      </w:r>
      <w:r>
        <w:rPr>
          <w:spacing w:val="-6"/>
        </w:rPr>
        <w:t xml:space="preserve"> </w:t>
      </w:r>
      <w:r>
        <w:t>chacun</w:t>
      </w:r>
      <w:r>
        <w:rPr>
          <w:spacing w:val="-7"/>
        </w:rPr>
        <w:t xml:space="preserve"> </w:t>
      </w:r>
      <w:r>
        <w:t>est</w:t>
      </w:r>
      <w:r>
        <w:rPr>
          <w:spacing w:val="-5"/>
        </w:rPr>
        <w:t xml:space="preserve"> </w:t>
      </w:r>
      <w:r>
        <w:t>établie</w:t>
      </w:r>
      <w:r>
        <w:rPr>
          <w:spacing w:val="-4"/>
        </w:rPr>
        <w:t xml:space="preserve"> </w:t>
      </w:r>
      <w:r>
        <w:t>et</w:t>
      </w:r>
      <w:r>
        <w:rPr>
          <w:spacing w:val="-7"/>
        </w:rPr>
        <w:t xml:space="preserve"> </w:t>
      </w:r>
      <w:r>
        <w:t>mise</w:t>
      </w:r>
      <w:r>
        <w:rPr>
          <w:spacing w:val="-8"/>
        </w:rPr>
        <w:t xml:space="preserve"> </w:t>
      </w:r>
      <w:r>
        <w:t>à</w:t>
      </w:r>
      <w:r>
        <w:rPr>
          <w:spacing w:val="-5"/>
        </w:rPr>
        <w:t xml:space="preserve"> </w:t>
      </w:r>
      <w:r>
        <w:t>jour</w:t>
      </w:r>
      <w:r>
        <w:rPr>
          <w:spacing w:val="-6"/>
        </w:rPr>
        <w:t xml:space="preserve"> </w:t>
      </w:r>
      <w:r>
        <w:t>sous</w:t>
      </w:r>
      <w:r>
        <w:rPr>
          <w:spacing w:val="-8"/>
        </w:rPr>
        <w:t xml:space="preserve"> </w:t>
      </w:r>
      <w:r>
        <w:t>la</w:t>
      </w:r>
      <w:r>
        <w:rPr>
          <w:spacing w:val="-5"/>
        </w:rPr>
        <w:t xml:space="preserve"> </w:t>
      </w:r>
      <w:r>
        <w:t>responsabilité</w:t>
      </w:r>
      <w:r>
        <w:rPr>
          <w:spacing w:val="-7"/>
        </w:rPr>
        <w:t xml:space="preserve"> </w:t>
      </w:r>
      <w:r>
        <w:t>de</w:t>
      </w:r>
      <w:r>
        <w:rPr>
          <w:spacing w:val="-47"/>
        </w:rPr>
        <w:t xml:space="preserve"> </w:t>
      </w:r>
      <w:r>
        <w:t>l’INJS,</w:t>
      </w:r>
      <w:r>
        <w:rPr>
          <w:spacing w:val="1"/>
        </w:rPr>
        <w:t xml:space="preserve"> </w:t>
      </w:r>
      <w:r>
        <w:t>et</w:t>
      </w:r>
      <w:r>
        <w:rPr>
          <w:spacing w:val="1"/>
        </w:rPr>
        <w:t xml:space="preserve"> </w:t>
      </w:r>
      <w:r>
        <w:t>communiquée</w:t>
      </w:r>
      <w:r>
        <w:rPr>
          <w:spacing w:val="1"/>
        </w:rPr>
        <w:t xml:space="preserve"> </w:t>
      </w:r>
      <w:r>
        <w:t>au</w:t>
      </w:r>
      <w:r>
        <w:rPr>
          <w:spacing w:val="1"/>
        </w:rPr>
        <w:t xml:space="preserve"> </w:t>
      </w:r>
      <w:r>
        <w:t>titulaire</w:t>
      </w:r>
      <w:r>
        <w:rPr>
          <w:spacing w:val="1"/>
        </w:rPr>
        <w:t xml:space="preserve"> </w:t>
      </w:r>
      <w:r>
        <w:t>en</w:t>
      </w:r>
      <w:r>
        <w:rPr>
          <w:spacing w:val="1"/>
        </w:rPr>
        <w:t xml:space="preserve"> </w:t>
      </w:r>
      <w:r>
        <w:t>début</w:t>
      </w:r>
      <w:r>
        <w:rPr>
          <w:spacing w:val="1"/>
        </w:rPr>
        <w:t xml:space="preserve"> </w:t>
      </w:r>
      <w:r>
        <w:t>d’année</w:t>
      </w:r>
      <w:r>
        <w:rPr>
          <w:spacing w:val="1"/>
        </w:rPr>
        <w:t xml:space="preserve"> </w:t>
      </w:r>
      <w:r>
        <w:t>scolaire</w:t>
      </w:r>
      <w:r>
        <w:rPr>
          <w:spacing w:val="1"/>
        </w:rPr>
        <w:t xml:space="preserve"> </w:t>
      </w:r>
      <w:r>
        <w:t>et</w:t>
      </w:r>
      <w:r>
        <w:rPr>
          <w:spacing w:val="1"/>
        </w:rPr>
        <w:t xml:space="preserve"> </w:t>
      </w:r>
      <w:r>
        <w:t>à</w:t>
      </w:r>
      <w:r>
        <w:rPr>
          <w:spacing w:val="1"/>
        </w:rPr>
        <w:t xml:space="preserve"> </w:t>
      </w:r>
      <w:r>
        <w:t>chaque</w:t>
      </w:r>
      <w:r>
        <w:rPr>
          <w:spacing w:val="1"/>
        </w:rPr>
        <w:t xml:space="preserve"> </w:t>
      </w:r>
      <w:r>
        <w:t>modification.</w:t>
      </w:r>
      <w:r>
        <w:rPr>
          <w:spacing w:val="1"/>
        </w:rPr>
        <w:t xml:space="preserve"> </w:t>
      </w:r>
      <w:r>
        <w:t>Occasionnellement, des repas peuvent être servis à des visiteurs. Le nombre de visiteurs et le tarif</w:t>
      </w:r>
      <w:r>
        <w:rPr>
          <w:spacing w:val="1"/>
        </w:rPr>
        <w:t xml:space="preserve"> </w:t>
      </w:r>
      <w:r>
        <w:t>appliqué</w:t>
      </w:r>
      <w:r>
        <w:rPr>
          <w:spacing w:val="-1"/>
        </w:rPr>
        <w:t xml:space="preserve"> </w:t>
      </w:r>
      <w:r>
        <w:t>sont</w:t>
      </w:r>
      <w:r>
        <w:rPr>
          <w:spacing w:val="1"/>
        </w:rPr>
        <w:t xml:space="preserve"> </w:t>
      </w:r>
      <w:r>
        <w:t>alors donnés</w:t>
      </w:r>
      <w:r>
        <w:rPr>
          <w:spacing w:val="-2"/>
        </w:rPr>
        <w:t xml:space="preserve"> </w:t>
      </w:r>
      <w:r>
        <w:t>par l’INJS.</w:t>
      </w:r>
    </w:p>
    <w:p w14:paraId="08DF05E4" w14:textId="77777777" w:rsidR="00A25796" w:rsidRDefault="00A25796">
      <w:pPr>
        <w:spacing w:line="259" w:lineRule="auto"/>
        <w:jc w:val="both"/>
        <w:sectPr w:rsidR="00A25796">
          <w:type w:val="continuous"/>
          <w:pgSz w:w="11910" w:h="16840"/>
          <w:pgMar w:top="980" w:right="760" w:bottom="280" w:left="920" w:header="720" w:footer="720" w:gutter="0"/>
          <w:cols w:space="720"/>
        </w:sectPr>
      </w:pPr>
    </w:p>
    <w:p w14:paraId="6EF1BAB1" w14:textId="77777777" w:rsidR="00A25796" w:rsidRDefault="004211B4">
      <w:pPr>
        <w:pStyle w:val="Paragraphedeliste"/>
        <w:numPr>
          <w:ilvl w:val="0"/>
          <w:numId w:val="1"/>
        </w:numPr>
        <w:tabs>
          <w:tab w:val="left" w:pos="934"/>
        </w:tabs>
        <w:spacing w:before="45"/>
        <w:ind w:hanging="361"/>
      </w:pPr>
      <w:r>
        <w:rPr>
          <w:u w:val="single"/>
        </w:rPr>
        <w:lastRenderedPageBreak/>
        <w:t>Modalités de</w:t>
      </w:r>
      <w:r>
        <w:rPr>
          <w:spacing w:val="-3"/>
          <w:u w:val="single"/>
        </w:rPr>
        <w:t xml:space="preserve"> </w:t>
      </w:r>
      <w:r>
        <w:rPr>
          <w:u w:val="single"/>
        </w:rPr>
        <w:t>paiements</w:t>
      </w:r>
      <w:r>
        <w:rPr>
          <w:spacing w:val="-1"/>
          <w:u w:val="single"/>
        </w:rPr>
        <w:t xml:space="preserve"> </w:t>
      </w:r>
      <w:r>
        <w:rPr>
          <w:u w:val="single"/>
        </w:rPr>
        <w:t>et</w:t>
      </w:r>
      <w:r>
        <w:rPr>
          <w:spacing w:val="-5"/>
          <w:u w:val="single"/>
        </w:rPr>
        <w:t xml:space="preserve"> </w:t>
      </w:r>
      <w:r>
        <w:rPr>
          <w:u w:val="single"/>
        </w:rPr>
        <w:t>de contrôle</w:t>
      </w:r>
      <w:r>
        <w:rPr>
          <w:spacing w:val="1"/>
          <w:u w:val="single"/>
        </w:rPr>
        <w:t xml:space="preserve"> </w:t>
      </w:r>
      <w:r>
        <w:rPr>
          <w:u w:val="single"/>
        </w:rPr>
        <w:t>d’accès</w:t>
      </w:r>
    </w:p>
    <w:p w14:paraId="4A94015A" w14:textId="77777777" w:rsidR="00A25796" w:rsidRDefault="00A25796">
      <w:pPr>
        <w:pStyle w:val="Corpsdetexte"/>
        <w:spacing w:before="2"/>
        <w:rPr>
          <w:sz w:val="17"/>
        </w:rPr>
      </w:pPr>
    </w:p>
    <w:p w14:paraId="2B04A6A6" w14:textId="77777777" w:rsidR="00A25796" w:rsidRDefault="004211B4">
      <w:pPr>
        <w:pStyle w:val="Paragraphedeliste"/>
        <w:numPr>
          <w:ilvl w:val="1"/>
          <w:numId w:val="1"/>
        </w:numPr>
        <w:tabs>
          <w:tab w:val="left" w:pos="1281"/>
          <w:tab w:val="left" w:pos="1282"/>
        </w:tabs>
        <w:spacing w:before="101"/>
        <w:ind w:hanging="361"/>
      </w:pPr>
      <w:r>
        <w:t>PAIEMENT</w:t>
      </w:r>
    </w:p>
    <w:p w14:paraId="6C79F6AF" w14:textId="77777777" w:rsidR="00A25796" w:rsidRDefault="004211B4">
      <w:pPr>
        <w:pStyle w:val="Paragraphedeliste"/>
        <w:numPr>
          <w:ilvl w:val="2"/>
          <w:numId w:val="1"/>
        </w:numPr>
        <w:tabs>
          <w:tab w:val="left" w:pos="2002"/>
        </w:tabs>
        <w:spacing w:before="21"/>
        <w:ind w:hanging="361"/>
      </w:pPr>
      <w:r>
        <w:t>Le</w:t>
      </w:r>
      <w:r>
        <w:rPr>
          <w:spacing w:val="-1"/>
        </w:rPr>
        <w:t xml:space="preserve"> </w:t>
      </w:r>
      <w:r>
        <w:t>paiement</w:t>
      </w:r>
      <w:r>
        <w:rPr>
          <w:spacing w:val="-1"/>
        </w:rPr>
        <w:t xml:space="preserve"> </w:t>
      </w:r>
      <w:r>
        <w:t>est</w:t>
      </w:r>
      <w:r>
        <w:rPr>
          <w:spacing w:val="-1"/>
        </w:rPr>
        <w:t xml:space="preserve"> </w:t>
      </w:r>
      <w:r>
        <w:t>fait</w:t>
      </w:r>
      <w:r>
        <w:rPr>
          <w:spacing w:val="-2"/>
        </w:rPr>
        <w:t xml:space="preserve"> </w:t>
      </w:r>
      <w:r>
        <w:t>à</w:t>
      </w:r>
      <w:r>
        <w:rPr>
          <w:spacing w:val="-1"/>
        </w:rPr>
        <w:t xml:space="preserve"> </w:t>
      </w:r>
      <w:r>
        <w:t>l’entrée du</w:t>
      </w:r>
      <w:r>
        <w:rPr>
          <w:spacing w:val="-2"/>
        </w:rPr>
        <w:t xml:space="preserve"> </w:t>
      </w:r>
      <w:r>
        <w:t>self,</w:t>
      </w:r>
    </w:p>
    <w:p w14:paraId="1DF98340" w14:textId="77777777" w:rsidR="00A25796" w:rsidRDefault="004211B4">
      <w:pPr>
        <w:pStyle w:val="Paragraphedeliste"/>
        <w:numPr>
          <w:ilvl w:val="2"/>
          <w:numId w:val="1"/>
        </w:numPr>
        <w:tabs>
          <w:tab w:val="left" w:pos="2002"/>
        </w:tabs>
        <w:spacing w:before="20"/>
        <w:ind w:hanging="361"/>
      </w:pPr>
      <w:r>
        <w:t>Les</w:t>
      </w:r>
      <w:r>
        <w:rPr>
          <w:spacing w:val="-1"/>
        </w:rPr>
        <w:t xml:space="preserve"> </w:t>
      </w:r>
      <w:r>
        <w:t>repas</w:t>
      </w:r>
      <w:r>
        <w:rPr>
          <w:spacing w:val="-1"/>
        </w:rPr>
        <w:t xml:space="preserve"> </w:t>
      </w:r>
      <w:r>
        <w:t>doivent</w:t>
      </w:r>
      <w:r>
        <w:rPr>
          <w:spacing w:val="-2"/>
        </w:rPr>
        <w:t xml:space="preserve"> </w:t>
      </w:r>
      <w:r>
        <w:t>être payés</w:t>
      </w:r>
      <w:r>
        <w:rPr>
          <w:spacing w:val="-1"/>
        </w:rPr>
        <w:t xml:space="preserve"> </w:t>
      </w:r>
      <w:r>
        <w:t>à</w:t>
      </w:r>
      <w:r>
        <w:rPr>
          <w:spacing w:val="-2"/>
        </w:rPr>
        <w:t xml:space="preserve"> </w:t>
      </w:r>
      <w:r>
        <w:t>l’avance,</w:t>
      </w:r>
    </w:p>
    <w:p w14:paraId="082CE27B" w14:textId="77777777" w:rsidR="00A25796" w:rsidRDefault="004211B4">
      <w:pPr>
        <w:pStyle w:val="Paragraphedeliste"/>
        <w:numPr>
          <w:ilvl w:val="2"/>
          <w:numId w:val="1"/>
        </w:numPr>
        <w:tabs>
          <w:tab w:val="left" w:pos="2002"/>
        </w:tabs>
        <w:spacing w:line="259" w:lineRule="auto"/>
        <w:ind w:right="230"/>
      </w:pPr>
      <w:r>
        <w:t>Les</w:t>
      </w:r>
      <w:r>
        <w:rPr>
          <w:spacing w:val="20"/>
        </w:rPr>
        <w:t xml:space="preserve"> </w:t>
      </w:r>
      <w:r>
        <w:t>paiements</w:t>
      </w:r>
      <w:r>
        <w:rPr>
          <w:spacing w:val="21"/>
        </w:rPr>
        <w:t xml:space="preserve"> </w:t>
      </w:r>
      <w:r>
        <w:t>peuvent</w:t>
      </w:r>
      <w:r>
        <w:rPr>
          <w:spacing w:val="20"/>
        </w:rPr>
        <w:t xml:space="preserve"> </w:t>
      </w:r>
      <w:r>
        <w:t>être</w:t>
      </w:r>
      <w:r>
        <w:rPr>
          <w:spacing w:val="21"/>
        </w:rPr>
        <w:t xml:space="preserve"> </w:t>
      </w:r>
      <w:r>
        <w:t>fait</w:t>
      </w:r>
      <w:r w:rsidR="00BF0224">
        <w:t>s</w:t>
      </w:r>
      <w:r>
        <w:rPr>
          <w:spacing w:val="21"/>
        </w:rPr>
        <w:t xml:space="preserve"> </w:t>
      </w:r>
      <w:r>
        <w:t>en</w:t>
      </w:r>
      <w:r>
        <w:rPr>
          <w:spacing w:val="20"/>
        </w:rPr>
        <w:t xml:space="preserve"> </w:t>
      </w:r>
      <w:r>
        <w:t>espèces,</w:t>
      </w:r>
      <w:r>
        <w:rPr>
          <w:spacing w:val="20"/>
        </w:rPr>
        <w:t xml:space="preserve"> </w:t>
      </w:r>
      <w:r>
        <w:t>par</w:t>
      </w:r>
      <w:r>
        <w:rPr>
          <w:spacing w:val="20"/>
        </w:rPr>
        <w:t xml:space="preserve"> </w:t>
      </w:r>
      <w:r>
        <w:t>carte</w:t>
      </w:r>
      <w:r>
        <w:rPr>
          <w:spacing w:val="20"/>
        </w:rPr>
        <w:t xml:space="preserve"> </w:t>
      </w:r>
      <w:r>
        <w:t>bancaire</w:t>
      </w:r>
      <w:r>
        <w:rPr>
          <w:spacing w:val="18"/>
        </w:rPr>
        <w:t xml:space="preserve"> </w:t>
      </w:r>
      <w:r>
        <w:t>ou</w:t>
      </w:r>
      <w:r>
        <w:rPr>
          <w:spacing w:val="20"/>
        </w:rPr>
        <w:t xml:space="preserve"> </w:t>
      </w:r>
      <w:r>
        <w:t>en</w:t>
      </w:r>
      <w:r>
        <w:rPr>
          <w:spacing w:val="20"/>
        </w:rPr>
        <w:t xml:space="preserve"> </w:t>
      </w:r>
      <w:r>
        <w:t>ligne.</w:t>
      </w:r>
      <w:r>
        <w:rPr>
          <w:spacing w:val="21"/>
        </w:rPr>
        <w:t xml:space="preserve"> </w:t>
      </w:r>
      <w:r>
        <w:t>Tout</w:t>
      </w:r>
      <w:r>
        <w:rPr>
          <w:spacing w:val="21"/>
        </w:rPr>
        <w:t xml:space="preserve"> </w:t>
      </w:r>
      <w:r>
        <w:t>autre</w:t>
      </w:r>
      <w:r>
        <w:rPr>
          <w:spacing w:val="-47"/>
        </w:rPr>
        <w:t xml:space="preserve"> </w:t>
      </w:r>
      <w:r>
        <w:t>mode de</w:t>
      </w:r>
      <w:r>
        <w:rPr>
          <w:spacing w:val="2"/>
        </w:rPr>
        <w:t xml:space="preserve"> </w:t>
      </w:r>
      <w:r>
        <w:t>paiement proposé</w:t>
      </w:r>
      <w:r>
        <w:rPr>
          <w:spacing w:val="1"/>
        </w:rPr>
        <w:t xml:space="preserve"> </w:t>
      </w:r>
      <w:r>
        <w:t>par le</w:t>
      </w:r>
      <w:r>
        <w:rPr>
          <w:spacing w:val="-2"/>
        </w:rPr>
        <w:t xml:space="preserve"> </w:t>
      </w:r>
      <w:r>
        <w:t>titulaire</w:t>
      </w:r>
      <w:r>
        <w:rPr>
          <w:spacing w:val="-3"/>
        </w:rPr>
        <w:t xml:space="preserve"> </w:t>
      </w:r>
      <w:r>
        <w:t>est</w:t>
      </w:r>
      <w:r>
        <w:rPr>
          <w:spacing w:val="-2"/>
        </w:rPr>
        <w:t xml:space="preserve"> </w:t>
      </w:r>
      <w:r>
        <w:t>possible.</w:t>
      </w:r>
    </w:p>
    <w:p w14:paraId="3CF92CF3" w14:textId="35DC2FC8" w:rsidR="00A25796" w:rsidRDefault="00AF6F35">
      <w:pPr>
        <w:pStyle w:val="Paragraphedeliste"/>
        <w:numPr>
          <w:ilvl w:val="2"/>
          <w:numId w:val="1"/>
        </w:numPr>
        <w:tabs>
          <w:tab w:val="left" w:pos="2002"/>
        </w:tabs>
        <w:spacing w:before="1" w:line="256" w:lineRule="auto"/>
        <w:ind w:right="230"/>
      </w:pPr>
      <w:r>
        <w:t>Le titulaire</w:t>
      </w:r>
      <w:r w:rsidR="004211B4">
        <w:rPr>
          <w:spacing w:val="10"/>
        </w:rPr>
        <w:t xml:space="preserve"> </w:t>
      </w:r>
      <w:r w:rsidR="004211B4">
        <w:t>prend</w:t>
      </w:r>
      <w:r w:rsidR="004211B4">
        <w:rPr>
          <w:spacing w:val="7"/>
        </w:rPr>
        <w:t xml:space="preserve"> </w:t>
      </w:r>
      <w:r w:rsidR="004211B4">
        <w:t>en</w:t>
      </w:r>
      <w:r w:rsidR="004211B4">
        <w:rPr>
          <w:spacing w:val="7"/>
        </w:rPr>
        <w:t xml:space="preserve"> </w:t>
      </w:r>
      <w:r w:rsidR="004211B4">
        <w:t>charge</w:t>
      </w:r>
      <w:r w:rsidR="004211B4">
        <w:rPr>
          <w:spacing w:val="9"/>
        </w:rPr>
        <w:t xml:space="preserve"> </w:t>
      </w:r>
      <w:r w:rsidR="004211B4">
        <w:t>le</w:t>
      </w:r>
      <w:r w:rsidR="004211B4">
        <w:rPr>
          <w:spacing w:val="6"/>
        </w:rPr>
        <w:t xml:space="preserve"> </w:t>
      </w:r>
      <w:r w:rsidR="004211B4">
        <w:t>paramétrage</w:t>
      </w:r>
      <w:r w:rsidR="004211B4">
        <w:rPr>
          <w:spacing w:val="8"/>
        </w:rPr>
        <w:t xml:space="preserve"> </w:t>
      </w:r>
      <w:r w:rsidR="004211B4">
        <w:t>et</w:t>
      </w:r>
      <w:r w:rsidR="004211B4">
        <w:rPr>
          <w:spacing w:val="7"/>
        </w:rPr>
        <w:t xml:space="preserve"> </w:t>
      </w:r>
      <w:r w:rsidR="004211B4">
        <w:t>la</w:t>
      </w:r>
      <w:r w:rsidR="004211B4">
        <w:rPr>
          <w:spacing w:val="6"/>
        </w:rPr>
        <w:t xml:space="preserve"> </w:t>
      </w:r>
      <w:r w:rsidR="004211B4">
        <w:t>maintenance</w:t>
      </w:r>
      <w:r w:rsidR="004211B4">
        <w:rPr>
          <w:spacing w:val="8"/>
        </w:rPr>
        <w:t xml:space="preserve"> </w:t>
      </w:r>
      <w:r w:rsidR="004211B4">
        <w:t>du</w:t>
      </w:r>
      <w:r w:rsidR="004211B4">
        <w:rPr>
          <w:spacing w:val="3"/>
        </w:rPr>
        <w:t xml:space="preserve"> </w:t>
      </w:r>
      <w:r w:rsidR="004211B4">
        <w:t>système</w:t>
      </w:r>
      <w:r w:rsidR="004211B4">
        <w:rPr>
          <w:spacing w:val="-47"/>
        </w:rPr>
        <w:t xml:space="preserve"> </w:t>
      </w:r>
      <w:r w:rsidR="004211B4">
        <w:t>d’encaissement,</w:t>
      </w:r>
    </w:p>
    <w:p w14:paraId="3E3E3CD2" w14:textId="38B15598" w:rsidR="00A25796" w:rsidRDefault="00AF6F35" w:rsidP="00BF0224">
      <w:pPr>
        <w:pStyle w:val="Paragraphedeliste"/>
        <w:numPr>
          <w:ilvl w:val="2"/>
          <w:numId w:val="1"/>
        </w:numPr>
        <w:tabs>
          <w:tab w:val="left" w:pos="2002"/>
        </w:tabs>
        <w:spacing w:before="3"/>
        <w:ind w:hanging="361"/>
      </w:pPr>
      <w:r>
        <w:t>Le titulaire</w:t>
      </w:r>
      <w:r w:rsidR="004211B4">
        <w:rPr>
          <w:spacing w:val="46"/>
        </w:rPr>
        <w:t xml:space="preserve"> </w:t>
      </w:r>
      <w:r w:rsidR="004211B4">
        <w:t>a</w:t>
      </w:r>
      <w:r w:rsidR="004211B4">
        <w:rPr>
          <w:spacing w:val="47"/>
        </w:rPr>
        <w:t xml:space="preserve"> </w:t>
      </w:r>
      <w:r w:rsidR="004211B4">
        <w:t>l’obligation</w:t>
      </w:r>
      <w:r w:rsidR="004211B4">
        <w:rPr>
          <w:spacing w:val="47"/>
        </w:rPr>
        <w:t xml:space="preserve"> </w:t>
      </w:r>
      <w:r w:rsidR="004211B4">
        <w:t>de</w:t>
      </w:r>
      <w:r w:rsidR="004211B4">
        <w:rPr>
          <w:spacing w:val="48"/>
        </w:rPr>
        <w:t xml:space="preserve"> </w:t>
      </w:r>
      <w:r w:rsidR="004211B4">
        <w:t>contrôler</w:t>
      </w:r>
      <w:r w:rsidR="004211B4">
        <w:rPr>
          <w:spacing w:val="47"/>
        </w:rPr>
        <w:t xml:space="preserve"> </w:t>
      </w:r>
      <w:r w:rsidR="004211B4">
        <w:t>le</w:t>
      </w:r>
      <w:r w:rsidR="004211B4">
        <w:rPr>
          <w:spacing w:val="48"/>
        </w:rPr>
        <w:t xml:space="preserve"> </w:t>
      </w:r>
      <w:r w:rsidR="004211B4">
        <w:t>paiement</w:t>
      </w:r>
      <w:r w:rsidR="004211B4">
        <w:rPr>
          <w:spacing w:val="47"/>
        </w:rPr>
        <w:t xml:space="preserve"> </w:t>
      </w:r>
      <w:r w:rsidR="004211B4">
        <w:t>de</w:t>
      </w:r>
      <w:r w:rsidR="004211B4">
        <w:rPr>
          <w:spacing w:val="48"/>
        </w:rPr>
        <w:t xml:space="preserve"> </w:t>
      </w:r>
      <w:r w:rsidR="004211B4">
        <w:t>tous</w:t>
      </w:r>
      <w:r w:rsidR="004211B4">
        <w:rPr>
          <w:spacing w:val="47"/>
        </w:rPr>
        <w:t xml:space="preserve"> </w:t>
      </w:r>
      <w:r w:rsidR="004211B4">
        <w:t>les</w:t>
      </w:r>
      <w:r w:rsidR="004211B4">
        <w:rPr>
          <w:spacing w:val="45"/>
        </w:rPr>
        <w:t xml:space="preserve"> </w:t>
      </w:r>
      <w:r w:rsidR="004211B4">
        <w:t>usagers</w:t>
      </w:r>
      <w:r w:rsidR="00BF0224">
        <w:t xml:space="preserve"> </w:t>
      </w:r>
      <w:r w:rsidR="004211B4">
        <w:t>redevables.</w:t>
      </w:r>
    </w:p>
    <w:p w14:paraId="74B01642" w14:textId="77777777" w:rsidR="00A25796" w:rsidRDefault="00A25796">
      <w:pPr>
        <w:pStyle w:val="Corpsdetexte"/>
        <w:spacing w:before="5"/>
        <w:rPr>
          <w:sz w:val="25"/>
        </w:rPr>
      </w:pPr>
    </w:p>
    <w:p w14:paraId="2252D73E" w14:textId="77777777" w:rsidR="00A25796" w:rsidRDefault="004211B4">
      <w:pPr>
        <w:pStyle w:val="Paragraphedeliste"/>
        <w:numPr>
          <w:ilvl w:val="1"/>
          <w:numId w:val="1"/>
        </w:numPr>
        <w:tabs>
          <w:tab w:val="left" w:pos="1281"/>
          <w:tab w:val="left" w:pos="1282"/>
        </w:tabs>
        <w:spacing w:before="0"/>
        <w:ind w:hanging="361"/>
      </w:pPr>
      <w:r>
        <w:t>CONTROLE</w:t>
      </w:r>
      <w:r>
        <w:rPr>
          <w:spacing w:val="-4"/>
        </w:rPr>
        <w:t xml:space="preserve"> </w:t>
      </w:r>
      <w:r>
        <w:t>D’ACCES</w:t>
      </w:r>
    </w:p>
    <w:p w14:paraId="5F182356" w14:textId="77777777" w:rsidR="00A25796" w:rsidRDefault="004211B4">
      <w:pPr>
        <w:pStyle w:val="Paragraphedeliste"/>
        <w:numPr>
          <w:ilvl w:val="2"/>
          <w:numId w:val="1"/>
        </w:numPr>
        <w:tabs>
          <w:tab w:val="left" w:pos="2002"/>
        </w:tabs>
        <w:ind w:hanging="361"/>
      </w:pPr>
      <w:r>
        <w:t>Le paiement</w:t>
      </w:r>
      <w:r>
        <w:rPr>
          <w:spacing w:val="-1"/>
        </w:rPr>
        <w:t xml:space="preserve"> </w:t>
      </w:r>
      <w:r>
        <w:t>donne lieu au</w:t>
      </w:r>
      <w:r>
        <w:rPr>
          <w:spacing w:val="-4"/>
        </w:rPr>
        <w:t xml:space="preserve"> </w:t>
      </w:r>
      <w:r>
        <w:t>rechargement</w:t>
      </w:r>
      <w:r>
        <w:rPr>
          <w:spacing w:val="-1"/>
        </w:rPr>
        <w:t xml:space="preserve"> </w:t>
      </w:r>
      <w:r>
        <w:t>du</w:t>
      </w:r>
      <w:r>
        <w:rPr>
          <w:spacing w:val="-1"/>
        </w:rPr>
        <w:t xml:space="preserve"> </w:t>
      </w:r>
      <w:r>
        <w:t>badge</w:t>
      </w:r>
      <w:r>
        <w:rPr>
          <w:spacing w:val="-3"/>
        </w:rPr>
        <w:t xml:space="preserve"> </w:t>
      </w:r>
      <w:r>
        <w:t>d’accès</w:t>
      </w:r>
      <w:r>
        <w:rPr>
          <w:spacing w:val="-1"/>
        </w:rPr>
        <w:t xml:space="preserve"> </w:t>
      </w:r>
      <w:r>
        <w:t>au</w:t>
      </w:r>
      <w:r>
        <w:rPr>
          <w:spacing w:val="-4"/>
        </w:rPr>
        <w:t xml:space="preserve"> </w:t>
      </w:r>
      <w:r>
        <w:t>self.</w:t>
      </w:r>
    </w:p>
    <w:p w14:paraId="3C1094D3" w14:textId="77777777" w:rsidR="00A25796" w:rsidRDefault="004211B4">
      <w:pPr>
        <w:pStyle w:val="Paragraphedeliste"/>
        <w:numPr>
          <w:ilvl w:val="2"/>
          <w:numId w:val="1"/>
        </w:numPr>
        <w:tabs>
          <w:tab w:val="left" w:pos="2002"/>
        </w:tabs>
        <w:ind w:hanging="361"/>
      </w:pPr>
      <w:r>
        <w:t>Le</w:t>
      </w:r>
      <w:r>
        <w:rPr>
          <w:spacing w:val="-1"/>
        </w:rPr>
        <w:t xml:space="preserve"> </w:t>
      </w:r>
      <w:r>
        <w:t>badge d’accès</w:t>
      </w:r>
      <w:r>
        <w:rPr>
          <w:spacing w:val="-2"/>
        </w:rPr>
        <w:t xml:space="preserve"> </w:t>
      </w:r>
      <w:r>
        <w:t>au</w:t>
      </w:r>
      <w:r>
        <w:rPr>
          <w:spacing w:val="-2"/>
        </w:rPr>
        <w:t xml:space="preserve"> </w:t>
      </w:r>
      <w:r>
        <w:t>self</w:t>
      </w:r>
      <w:r>
        <w:rPr>
          <w:spacing w:val="-4"/>
        </w:rPr>
        <w:t xml:space="preserve"> </w:t>
      </w:r>
      <w:r>
        <w:t>est</w:t>
      </w:r>
      <w:r>
        <w:rPr>
          <w:spacing w:val="-1"/>
        </w:rPr>
        <w:t xml:space="preserve"> </w:t>
      </w:r>
      <w:r>
        <w:t>le</w:t>
      </w:r>
      <w:r>
        <w:rPr>
          <w:spacing w:val="-3"/>
        </w:rPr>
        <w:t xml:space="preserve"> </w:t>
      </w:r>
      <w:r>
        <w:t>même que celui</w:t>
      </w:r>
      <w:r>
        <w:rPr>
          <w:spacing w:val="-1"/>
        </w:rPr>
        <w:t xml:space="preserve"> </w:t>
      </w:r>
      <w:r>
        <w:t>d’accès</w:t>
      </w:r>
      <w:r>
        <w:rPr>
          <w:spacing w:val="1"/>
        </w:rPr>
        <w:t xml:space="preserve"> </w:t>
      </w:r>
      <w:r>
        <w:t>au</w:t>
      </w:r>
      <w:r>
        <w:rPr>
          <w:spacing w:val="-2"/>
        </w:rPr>
        <w:t xml:space="preserve"> </w:t>
      </w:r>
      <w:r>
        <w:t>bâtiment.</w:t>
      </w:r>
    </w:p>
    <w:p w14:paraId="632A42C9" w14:textId="73EA59D1" w:rsidR="00A25796" w:rsidRDefault="004211B4">
      <w:pPr>
        <w:pStyle w:val="Paragraphedeliste"/>
        <w:numPr>
          <w:ilvl w:val="2"/>
          <w:numId w:val="1"/>
        </w:numPr>
        <w:tabs>
          <w:tab w:val="left" w:pos="2002"/>
        </w:tabs>
        <w:spacing w:line="256" w:lineRule="auto"/>
        <w:ind w:right="227"/>
      </w:pPr>
      <w:r>
        <w:t>L’INJS</w:t>
      </w:r>
      <w:r>
        <w:rPr>
          <w:spacing w:val="29"/>
        </w:rPr>
        <w:t xml:space="preserve"> </w:t>
      </w:r>
      <w:r>
        <w:t>se</w:t>
      </w:r>
      <w:r>
        <w:rPr>
          <w:spacing w:val="31"/>
        </w:rPr>
        <w:t xml:space="preserve"> </w:t>
      </w:r>
      <w:r>
        <w:t>charge</w:t>
      </w:r>
      <w:r>
        <w:rPr>
          <w:spacing w:val="31"/>
        </w:rPr>
        <w:t xml:space="preserve"> </w:t>
      </w:r>
      <w:r>
        <w:t>de</w:t>
      </w:r>
      <w:r>
        <w:rPr>
          <w:spacing w:val="30"/>
        </w:rPr>
        <w:t xml:space="preserve"> </w:t>
      </w:r>
      <w:r>
        <w:t>fournir</w:t>
      </w:r>
      <w:r>
        <w:rPr>
          <w:spacing w:val="31"/>
        </w:rPr>
        <w:t xml:space="preserve"> </w:t>
      </w:r>
      <w:r>
        <w:t>les</w:t>
      </w:r>
      <w:r>
        <w:rPr>
          <w:spacing w:val="30"/>
        </w:rPr>
        <w:t xml:space="preserve"> </w:t>
      </w:r>
      <w:r>
        <w:t>badges,</w:t>
      </w:r>
      <w:r>
        <w:rPr>
          <w:spacing w:val="28"/>
        </w:rPr>
        <w:t xml:space="preserve"> </w:t>
      </w:r>
      <w:r>
        <w:t>et</w:t>
      </w:r>
      <w:r>
        <w:rPr>
          <w:spacing w:val="31"/>
        </w:rPr>
        <w:t xml:space="preserve"> </w:t>
      </w:r>
      <w:r>
        <w:t>de</w:t>
      </w:r>
      <w:r>
        <w:rPr>
          <w:spacing w:val="31"/>
        </w:rPr>
        <w:t xml:space="preserve"> </w:t>
      </w:r>
      <w:r>
        <w:t>les</w:t>
      </w:r>
      <w:r>
        <w:rPr>
          <w:spacing w:val="31"/>
        </w:rPr>
        <w:t xml:space="preserve"> </w:t>
      </w:r>
      <w:r>
        <w:t>distribuer.</w:t>
      </w:r>
      <w:r>
        <w:rPr>
          <w:spacing w:val="30"/>
        </w:rPr>
        <w:t xml:space="preserve"> </w:t>
      </w:r>
      <w:r>
        <w:t>Il</w:t>
      </w:r>
      <w:r>
        <w:rPr>
          <w:spacing w:val="29"/>
        </w:rPr>
        <w:t xml:space="preserve"> </w:t>
      </w:r>
      <w:r>
        <w:t>communique</w:t>
      </w:r>
      <w:r>
        <w:rPr>
          <w:spacing w:val="31"/>
        </w:rPr>
        <w:t xml:space="preserve"> </w:t>
      </w:r>
      <w:r w:rsidR="00AF6F35">
        <w:t>au titulaire</w:t>
      </w:r>
      <w:r>
        <w:rPr>
          <w:spacing w:val="-1"/>
        </w:rPr>
        <w:t xml:space="preserve"> </w:t>
      </w:r>
      <w:r>
        <w:t>le numéro</w:t>
      </w:r>
      <w:r>
        <w:rPr>
          <w:spacing w:val="-1"/>
        </w:rPr>
        <w:t xml:space="preserve"> </w:t>
      </w:r>
      <w:r>
        <w:t>de</w:t>
      </w:r>
      <w:r>
        <w:rPr>
          <w:spacing w:val="1"/>
        </w:rPr>
        <w:t xml:space="preserve"> </w:t>
      </w:r>
      <w:r>
        <w:t>badge</w:t>
      </w:r>
      <w:r>
        <w:rPr>
          <w:spacing w:val="1"/>
        </w:rPr>
        <w:t xml:space="preserve"> </w:t>
      </w:r>
      <w:r>
        <w:t>attribué</w:t>
      </w:r>
      <w:r>
        <w:rPr>
          <w:spacing w:val="-3"/>
        </w:rPr>
        <w:t xml:space="preserve"> </w:t>
      </w:r>
      <w:r>
        <w:t>à chaque</w:t>
      </w:r>
      <w:r>
        <w:rPr>
          <w:spacing w:val="-2"/>
        </w:rPr>
        <w:t xml:space="preserve"> </w:t>
      </w:r>
      <w:r>
        <w:t>convive.</w:t>
      </w:r>
    </w:p>
    <w:p w14:paraId="6750F494" w14:textId="77777777" w:rsidR="00A25796" w:rsidRDefault="004211B4">
      <w:pPr>
        <w:pStyle w:val="Paragraphedeliste"/>
        <w:numPr>
          <w:ilvl w:val="2"/>
          <w:numId w:val="1"/>
        </w:numPr>
        <w:tabs>
          <w:tab w:val="left" w:pos="2002"/>
        </w:tabs>
        <w:spacing w:before="4"/>
        <w:ind w:hanging="361"/>
      </w:pPr>
      <w:r>
        <w:t>Tous</w:t>
      </w:r>
      <w:r>
        <w:rPr>
          <w:spacing w:val="-2"/>
        </w:rPr>
        <w:t xml:space="preserve"> </w:t>
      </w:r>
      <w:r>
        <w:t>les commensaux</w:t>
      </w:r>
      <w:r>
        <w:rPr>
          <w:spacing w:val="-2"/>
        </w:rPr>
        <w:t xml:space="preserve"> </w:t>
      </w:r>
      <w:r>
        <w:t>doivent</w:t>
      </w:r>
      <w:r>
        <w:rPr>
          <w:spacing w:val="-1"/>
        </w:rPr>
        <w:t xml:space="preserve"> </w:t>
      </w:r>
      <w:r>
        <w:t>badger,</w:t>
      </w:r>
      <w:r>
        <w:rPr>
          <w:spacing w:val="-3"/>
        </w:rPr>
        <w:t xml:space="preserve"> </w:t>
      </w:r>
      <w:r>
        <w:t>même si</w:t>
      </w:r>
      <w:r>
        <w:rPr>
          <w:spacing w:val="-2"/>
        </w:rPr>
        <w:t xml:space="preserve"> </w:t>
      </w:r>
      <w:r>
        <w:t>leur</w:t>
      </w:r>
      <w:r>
        <w:rPr>
          <w:spacing w:val="-1"/>
        </w:rPr>
        <w:t xml:space="preserve"> </w:t>
      </w:r>
      <w:r>
        <w:t>repas</w:t>
      </w:r>
      <w:r>
        <w:rPr>
          <w:spacing w:val="-1"/>
        </w:rPr>
        <w:t xml:space="preserve"> </w:t>
      </w:r>
      <w:r>
        <w:t>est</w:t>
      </w:r>
      <w:r>
        <w:rPr>
          <w:spacing w:val="-2"/>
        </w:rPr>
        <w:t xml:space="preserve"> </w:t>
      </w:r>
      <w:r>
        <w:t>gratuit.</w:t>
      </w:r>
    </w:p>
    <w:p w14:paraId="27C3D09F" w14:textId="77777777" w:rsidR="00A25796" w:rsidRDefault="00A25796">
      <w:pPr>
        <w:pStyle w:val="Corpsdetexte"/>
        <w:rPr>
          <w:sz w:val="24"/>
        </w:rPr>
      </w:pPr>
    </w:p>
    <w:p w14:paraId="1E272B19" w14:textId="77777777" w:rsidR="00A25796" w:rsidRDefault="00A25796">
      <w:pPr>
        <w:pStyle w:val="Corpsdetexte"/>
        <w:spacing w:before="9"/>
        <w:rPr>
          <w:sz w:val="27"/>
        </w:rPr>
      </w:pPr>
    </w:p>
    <w:p w14:paraId="5FAD0E8F" w14:textId="77777777" w:rsidR="00A25796" w:rsidRDefault="004211B4">
      <w:pPr>
        <w:pStyle w:val="Titre1"/>
      </w:pPr>
      <w:r>
        <w:t>Article</w:t>
      </w:r>
      <w:r>
        <w:rPr>
          <w:spacing w:val="-2"/>
        </w:rPr>
        <w:t xml:space="preserve"> </w:t>
      </w:r>
      <w:r>
        <w:t>2</w:t>
      </w:r>
      <w:r>
        <w:rPr>
          <w:spacing w:val="-2"/>
        </w:rPr>
        <w:t xml:space="preserve"> </w:t>
      </w:r>
      <w:r>
        <w:t>:</w:t>
      </w:r>
      <w:r>
        <w:rPr>
          <w:spacing w:val="-2"/>
        </w:rPr>
        <w:t xml:space="preserve"> </w:t>
      </w:r>
      <w:r>
        <w:t>DUREE DU</w:t>
      </w:r>
      <w:r>
        <w:rPr>
          <w:spacing w:val="-1"/>
        </w:rPr>
        <w:t xml:space="preserve"> </w:t>
      </w:r>
      <w:r>
        <w:t>MANDAT</w:t>
      </w:r>
      <w:r>
        <w:rPr>
          <w:spacing w:val="-2"/>
        </w:rPr>
        <w:t xml:space="preserve"> </w:t>
      </w:r>
      <w:r>
        <w:t>:</w:t>
      </w:r>
    </w:p>
    <w:p w14:paraId="0D1471CC" w14:textId="0A7AAACC" w:rsidR="00A25796" w:rsidRDefault="004211B4">
      <w:pPr>
        <w:pStyle w:val="Corpsdetexte"/>
        <w:spacing w:before="180" w:line="259" w:lineRule="auto"/>
        <w:ind w:left="213" w:right="47"/>
      </w:pPr>
      <w:r>
        <w:t xml:space="preserve">La durée du mandat correspond à la durée de l’accord cadre, soit </w:t>
      </w:r>
      <w:r w:rsidR="00AF6F35">
        <w:t>1</w:t>
      </w:r>
      <w:r>
        <w:t xml:space="preserve"> année scolaire à partir de la pré-rentrée</w:t>
      </w:r>
      <w:r>
        <w:rPr>
          <w:spacing w:val="-47"/>
        </w:rPr>
        <w:t xml:space="preserve"> </w:t>
      </w:r>
      <w:r>
        <w:t>de septembre</w:t>
      </w:r>
      <w:r>
        <w:rPr>
          <w:spacing w:val="1"/>
        </w:rPr>
        <w:t xml:space="preserve"> </w:t>
      </w:r>
      <w:r>
        <w:t>202</w:t>
      </w:r>
      <w:r w:rsidR="00AF6F35">
        <w:t>6</w:t>
      </w:r>
      <w:r>
        <w:t>.</w:t>
      </w:r>
    </w:p>
    <w:p w14:paraId="645E5D86" w14:textId="46BC7336" w:rsidR="00A25796" w:rsidRDefault="004211B4">
      <w:pPr>
        <w:pStyle w:val="Corpsdetexte"/>
        <w:spacing w:before="161" w:line="400" w:lineRule="auto"/>
        <w:ind w:left="213" w:right="904"/>
      </w:pPr>
      <w:r>
        <w:t>Si le marché est reconduit, la convention est reconduite tacitement</w:t>
      </w:r>
      <w:r w:rsidR="00AF6F35">
        <w:t>, trois</w:t>
      </w:r>
      <w:r>
        <w:t xml:space="preserve"> reconduction</w:t>
      </w:r>
      <w:r w:rsidR="00AF6F35">
        <w:t>s</w:t>
      </w:r>
      <w:r>
        <w:t xml:space="preserve"> de </w:t>
      </w:r>
      <w:r w:rsidR="00AF6F35">
        <w:t>1</w:t>
      </w:r>
      <w:r>
        <w:t xml:space="preserve"> ans</w:t>
      </w:r>
      <w:r w:rsidR="00AF6F35">
        <w:t xml:space="preserve"> sont prévues au marché</w:t>
      </w:r>
      <w:r>
        <w:t>.</w:t>
      </w:r>
      <w:r>
        <w:rPr>
          <w:spacing w:val="-47"/>
        </w:rPr>
        <w:t xml:space="preserve"> </w:t>
      </w:r>
      <w:r w:rsidR="00AF6F35">
        <w:rPr>
          <w:spacing w:val="-47"/>
        </w:rPr>
        <w:t xml:space="preserve"> </w:t>
      </w:r>
      <w:r>
        <w:t>A</w:t>
      </w:r>
      <w:r>
        <w:rPr>
          <w:spacing w:val="-1"/>
        </w:rPr>
        <w:t xml:space="preserve"> </w:t>
      </w:r>
      <w:r>
        <w:t>la</w:t>
      </w:r>
      <w:r>
        <w:rPr>
          <w:spacing w:val="-1"/>
        </w:rPr>
        <w:t xml:space="preserve"> </w:t>
      </w:r>
      <w:r>
        <w:t>fin</w:t>
      </w:r>
      <w:r>
        <w:rPr>
          <w:spacing w:val="-2"/>
        </w:rPr>
        <w:t xml:space="preserve"> </w:t>
      </w:r>
      <w:r>
        <w:t>de l’accord-cadre, pour quelque</w:t>
      </w:r>
      <w:r>
        <w:rPr>
          <w:spacing w:val="1"/>
        </w:rPr>
        <w:t xml:space="preserve"> </w:t>
      </w:r>
      <w:r>
        <w:t>cause que</w:t>
      </w:r>
      <w:r>
        <w:rPr>
          <w:spacing w:val="-2"/>
        </w:rPr>
        <w:t xml:space="preserve"> </w:t>
      </w:r>
      <w:r>
        <w:t>ce soit, la</w:t>
      </w:r>
      <w:r>
        <w:rPr>
          <w:spacing w:val="-3"/>
        </w:rPr>
        <w:t xml:space="preserve"> </w:t>
      </w:r>
      <w:r>
        <w:t>convention</w:t>
      </w:r>
      <w:r>
        <w:rPr>
          <w:spacing w:val="-2"/>
        </w:rPr>
        <w:t xml:space="preserve"> </w:t>
      </w:r>
      <w:r>
        <w:t>prend</w:t>
      </w:r>
      <w:r>
        <w:rPr>
          <w:spacing w:val="-1"/>
        </w:rPr>
        <w:t xml:space="preserve"> </w:t>
      </w:r>
      <w:r>
        <w:t>fin.</w:t>
      </w:r>
    </w:p>
    <w:p w14:paraId="1336C349" w14:textId="77777777" w:rsidR="00A25796" w:rsidRDefault="00A25796">
      <w:pPr>
        <w:pStyle w:val="Corpsdetexte"/>
      </w:pPr>
    </w:p>
    <w:p w14:paraId="36EE86AF" w14:textId="77777777" w:rsidR="00A25796" w:rsidRDefault="004211B4">
      <w:pPr>
        <w:pStyle w:val="Titre1"/>
        <w:spacing w:before="184"/>
      </w:pPr>
      <w:r>
        <w:t>Article</w:t>
      </w:r>
      <w:r>
        <w:rPr>
          <w:spacing w:val="-3"/>
        </w:rPr>
        <w:t xml:space="preserve"> </w:t>
      </w:r>
      <w:r>
        <w:t>3</w:t>
      </w:r>
      <w:r>
        <w:rPr>
          <w:spacing w:val="-2"/>
        </w:rPr>
        <w:t xml:space="preserve"> </w:t>
      </w:r>
      <w:r>
        <w:t>:</w:t>
      </w:r>
      <w:r>
        <w:rPr>
          <w:spacing w:val="-3"/>
        </w:rPr>
        <w:t xml:space="preserve"> </w:t>
      </w:r>
      <w:r>
        <w:t>PERIODICITE</w:t>
      </w:r>
      <w:r>
        <w:rPr>
          <w:spacing w:val="-3"/>
        </w:rPr>
        <w:t xml:space="preserve"> </w:t>
      </w:r>
      <w:r>
        <w:t>DU</w:t>
      </w:r>
      <w:r>
        <w:rPr>
          <w:spacing w:val="-6"/>
        </w:rPr>
        <w:t xml:space="preserve"> </w:t>
      </w:r>
      <w:r>
        <w:t>REVERSEMENT</w:t>
      </w:r>
      <w:r>
        <w:rPr>
          <w:spacing w:val="-4"/>
        </w:rPr>
        <w:t xml:space="preserve"> </w:t>
      </w:r>
      <w:r>
        <w:t>DES</w:t>
      </w:r>
      <w:r>
        <w:rPr>
          <w:spacing w:val="-3"/>
        </w:rPr>
        <w:t xml:space="preserve"> </w:t>
      </w:r>
      <w:r>
        <w:t>RECETTES</w:t>
      </w:r>
      <w:r>
        <w:rPr>
          <w:spacing w:val="-1"/>
        </w:rPr>
        <w:t xml:space="preserve"> </w:t>
      </w:r>
      <w:r>
        <w:t>ENCAISSEES</w:t>
      </w:r>
      <w:r>
        <w:rPr>
          <w:spacing w:val="-1"/>
        </w:rPr>
        <w:t xml:space="preserve"> </w:t>
      </w:r>
      <w:r>
        <w:t>PAR</w:t>
      </w:r>
      <w:r>
        <w:rPr>
          <w:spacing w:val="-3"/>
        </w:rPr>
        <w:t xml:space="preserve"> </w:t>
      </w:r>
      <w:r>
        <w:t>LE</w:t>
      </w:r>
      <w:r>
        <w:rPr>
          <w:spacing w:val="-2"/>
        </w:rPr>
        <w:t xml:space="preserve"> </w:t>
      </w:r>
      <w:r>
        <w:t>MANDATAIRE</w:t>
      </w:r>
    </w:p>
    <w:p w14:paraId="77B1C621" w14:textId="230B813F" w:rsidR="004211B4" w:rsidRDefault="004211B4">
      <w:pPr>
        <w:pStyle w:val="Paragraphedeliste"/>
        <w:numPr>
          <w:ilvl w:val="1"/>
          <w:numId w:val="1"/>
        </w:numPr>
        <w:tabs>
          <w:tab w:val="left" w:pos="1281"/>
          <w:tab w:val="left" w:pos="1282"/>
        </w:tabs>
        <w:spacing w:before="181" w:line="259" w:lineRule="auto"/>
        <w:ind w:right="228"/>
      </w:pPr>
      <w:r>
        <w:t>Chaque</w:t>
      </w:r>
      <w:r>
        <w:rPr>
          <w:spacing w:val="22"/>
        </w:rPr>
        <w:t xml:space="preserve"> </w:t>
      </w:r>
      <w:r>
        <w:t>début</w:t>
      </w:r>
      <w:r>
        <w:rPr>
          <w:spacing w:val="19"/>
        </w:rPr>
        <w:t xml:space="preserve"> </w:t>
      </w:r>
      <w:r>
        <w:t>de</w:t>
      </w:r>
      <w:r>
        <w:rPr>
          <w:spacing w:val="20"/>
        </w:rPr>
        <w:t xml:space="preserve"> </w:t>
      </w:r>
      <w:r>
        <w:t>mois,</w:t>
      </w:r>
      <w:r>
        <w:rPr>
          <w:spacing w:val="20"/>
        </w:rPr>
        <w:t xml:space="preserve"> </w:t>
      </w:r>
      <w:r w:rsidR="00AF6F35">
        <w:t>Le titulaire</w:t>
      </w:r>
      <w:r>
        <w:rPr>
          <w:spacing w:val="21"/>
        </w:rPr>
        <w:t xml:space="preserve"> </w:t>
      </w:r>
      <w:r>
        <w:t>reverse</w:t>
      </w:r>
      <w:r>
        <w:rPr>
          <w:spacing w:val="22"/>
        </w:rPr>
        <w:t xml:space="preserve"> </w:t>
      </w:r>
      <w:r>
        <w:t>à</w:t>
      </w:r>
      <w:r>
        <w:rPr>
          <w:spacing w:val="19"/>
        </w:rPr>
        <w:t xml:space="preserve"> </w:t>
      </w:r>
      <w:r>
        <w:t>l’INJS</w:t>
      </w:r>
      <w:r>
        <w:rPr>
          <w:spacing w:val="22"/>
        </w:rPr>
        <w:t xml:space="preserve"> </w:t>
      </w:r>
      <w:r>
        <w:t>la</w:t>
      </w:r>
      <w:r>
        <w:rPr>
          <w:spacing w:val="20"/>
        </w:rPr>
        <w:t xml:space="preserve"> </w:t>
      </w:r>
      <w:r>
        <w:rPr>
          <w:b/>
        </w:rPr>
        <w:t>totalité</w:t>
      </w:r>
      <w:r>
        <w:rPr>
          <w:b/>
          <w:spacing w:val="21"/>
        </w:rPr>
        <w:t xml:space="preserve"> </w:t>
      </w:r>
      <w:r>
        <w:rPr>
          <w:b/>
        </w:rPr>
        <w:t>des</w:t>
      </w:r>
      <w:r>
        <w:rPr>
          <w:b/>
          <w:spacing w:val="22"/>
        </w:rPr>
        <w:t xml:space="preserve"> </w:t>
      </w:r>
      <w:r>
        <w:rPr>
          <w:b/>
        </w:rPr>
        <w:t>encaissements</w:t>
      </w:r>
      <w:r>
        <w:rPr>
          <w:b/>
          <w:spacing w:val="-46"/>
        </w:rPr>
        <w:t xml:space="preserve"> </w:t>
      </w:r>
      <w:r w:rsidR="00AF6F35">
        <w:rPr>
          <w:b/>
          <w:spacing w:val="-46"/>
        </w:rPr>
        <w:t xml:space="preserve"> </w:t>
      </w:r>
      <w:r>
        <w:rPr>
          <w:b/>
        </w:rPr>
        <w:t>correspondant</w:t>
      </w:r>
      <w:r>
        <w:rPr>
          <w:b/>
          <w:spacing w:val="-1"/>
        </w:rPr>
        <w:t xml:space="preserve"> </w:t>
      </w:r>
      <w:r>
        <w:rPr>
          <w:b/>
        </w:rPr>
        <w:t>aux</w:t>
      </w:r>
      <w:r>
        <w:rPr>
          <w:b/>
          <w:spacing w:val="-1"/>
        </w:rPr>
        <w:t xml:space="preserve"> </w:t>
      </w:r>
      <w:r>
        <w:rPr>
          <w:b/>
        </w:rPr>
        <w:t>repas consommés</w:t>
      </w:r>
      <w:r>
        <w:rPr>
          <w:b/>
          <w:spacing w:val="2"/>
        </w:rPr>
        <w:t xml:space="preserve"> </w:t>
      </w:r>
      <w:r>
        <w:rPr>
          <w:b/>
        </w:rPr>
        <w:t>au</w:t>
      </w:r>
      <w:r>
        <w:rPr>
          <w:b/>
          <w:spacing w:val="-3"/>
        </w:rPr>
        <w:t xml:space="preserve"> </w:t>
      </w:r>
      <w:r>
        <w:rPr>
          <w:b/>
        </w:rPr>
        <w:t>cours du</w:t>
      </w:r>
      <w:r>
        <w:rPr>
          <w:b/>
          <w:spacing w:val="-2"/>
        </w:rPr>
        <w:t xml:space="preserve"> </w:t>
      </w:r>
      <w:r>
        <w:rPr>
          <w:b/>
        </w:rPr>
        <w:t>mois</w:t>
      </w:r>
      <w:r>
        <w:rPr>
          <w:b/>
          <w:spacing w:val="-1"/>
        </w:rPr>
        <w:t xml:space="preserve"> </w:t>
      </w:r>
      <w:r>
        <w:rPr>
          <w:b/>
        </w:rPr>
        <w:t>précédent</w:t>
      </w:r>
      <w:r>
        <w:t>.</w:t>
      </w:r>
    </w:p>
    <w:p w14:paraId="7A0AE907" w14:textId="06EBC8AB" w:rsidR="00A25796" w:rsidRDefault="004211B4" w:rsidP="0086097C">
      <w:pPr>
        <w:pStyle w:val="Paragraphedeliste"/>
        <w:numPr>
          <w:ilvl w:val="1"/>
          <w:numId w:val="1"/>
        </w:numPr>
        <w:tabs>
          <w:tab w:val="left" w:pos="1281"/>
          <w:tab w:val="left" w:pos="1282"/>
        </w:tabs>
        <w:spacing w:before="1"/>
        <w:ind w:hanging="361"/>
      </w:pPr>
      <w:r>
        <w:t>La</w:t>
      </w:r>
      <w:r>
        <w:rPr>
          <w:spacing w:val="-2"/>
        </w:rPr>
        <w:t xml:space="preserve"> </w:t>
      </w:r>
      <w:r>
        <w:t>présente</w:t>
      </w:r>
      <w:r>
        <w:rPr>
          <w:spacing w:val="-1"/>
        </w:rPr>
        <w:t xml:space="preserve"> </w:t>
      </w:r>
      <w:r>
        <w:t>convention</w:t>
      </w:r>
      <w:r>
        <w:rPr>
          <w:spacing w:val="-3"/>
        </w:rPr>
        <w:t xml:space="preserve"> </w:t>
      </w:r>
      <w:r>
        <w:t>concerne</w:t>
      </w:r>
      <w:r>
        <w:rPr>
          <w:spacing w:val="-2"/>
        </w:rPr>
        <w:t xml:space="preserve"> </w:t>
      </w:r>
      <w:r>
        <w:t>exclusivement</w:t>
      </w:r>
      <w:r>
        <w:rPr>
          <w:spacing w:val="-2"/>
        </w:rPr>
        <w:t xml:space="preserve"> </w:t>
      </w:r>
      <w:r>
        <w:t>les</w:t>
      </w:r>
      <w:r>
        <w:rPr>
          <w:spacing w:val="-1"/>
        </w:rPr>
        <w:t xml:space="preserve"> </w:t>
      </w:r>
      <w:r>
        <w:t>recettes,</w:t>
      </w:r>
      <w:r>
        <w:rPr>
          <w:spacing w:val="-4"/>
        </w:rPr>
        <w:t xml:space="preserve"> </w:t>
      </w:r>
      <w:r>
        <w:t>et</w:t>
      </w:r>
      <w:r>
        <w:rPr>
          <w:spacing w:val="-2"/>
        </w:rPr>
        <w:t xml:space="preserve"> </w:t>
      </w:r>
      <w:r>
        <w:t>n’impacte</w:t>
      </w:r>
      <w:r>
        <w:rPr>
          <w:spacing w:val="-1"/>
        </w:rPr>
        <w:t xml:space="preserve"> </w:t>
      </w:r>
      <w:r>
        <w:t>pas</w:t>
      </w:r>
      <w:r>
        <w:rPr>
          <w:spacing w:val="-2"/>
        </w:rPr>
        <w:t xml:space="preserve"> </w:t>
      </w:r>
      <w:r>
        <w:t>le montant</w:t>
      </w:r>
      <w:r>
        <w:rPr>
          <w:spacing w:val="-2"/>
        </w:rPr>
        <w:t xml:space="preserve"> </w:t>
      </w:r>
      <w:r>
        <w:t>facturé</w:t>
      </w:r>
      <w:r w:rsidR="0086097C">
        <w:t xml:space="preserve"> </w:t>
      </w:r>
      <w:r>
        <w:t>par</w:t>
      </w:r>
      <w:r w:rsidRPr="0086097C">
        <w:rPr>
          <w:spacing w:val="-1"/>
        </w:rPr>
        <w:t xml:space="preserve"> </w:t>
      </w:r>
      <w:r w:rsidR="00AF6F35">
        <w:t>le titulaire</w:t>
      </w:r>
      <w:r w:rsidRPr="0086097C">
        <w:rPr>
          <w:spacing w:val="-1"/>
        </w:rPr>
        <w:t xml:space="preserve"> </w:t>
      </w:r>
      <w:r>
        <w:t>au</w:t>
      </w:r>
      <w:r w:rsidRPr="0086097C">
        <w:rPr>
          <w:spacing w:val="-2"/>
        </w:rPr>
        <w:t xml:space="preserve"> </w:t>
      </w:r>
      <w:r>
        <w:t>titre</w:t>
      </w:r>
      <w:r w:rsidRPr="0086097C">
        <w:rPr>
          <w:spacing w:val="-1"/>
        </w:rPr>
        <w:t xml:space="preserve"> </w:t>
      </w:r>
      <w:r>
        <w:t>des</w:t>
      </w:r>
      <w:r w:rsidRPr="0086097C">
        <w:rPr>
          <w:spacing w:val="1"/>
        </w:rPr>
        <w:t xml:space="preserve"> </w:t>
      </w:r>
      <w:r>
        <w:t>repas</w:t>
      </w:r>
      <w:r w:rsidRPr="0086097C">
        <w:rPr>
          <w:spacing w:val="-4"/>
        </w:rPr>
        <w:t xml:space="preserve"> </w:t>
      </w:r>
      <w:r>
        <w:t>servis.</w:t>
      </w:r>
    </w:p>
    <w:p w14:paraId="0F9ABA4A" w14:textId="77777777" w:rsidR="00A25796" w:rsidRDefault="004211B4">
      <w:pPr>
        <w:pStyle w:val="Paragraphedeliste"/>
        <w:numPr>
          <w:ilvl w:val="1"/>
          <w:numId w:val="1"/>
        </w:numPr>
        <w:tabs>
          <w:tab w:val="left" w:pos="1281"/>
          <w:tab w:val="left" w:pos="1282"/>
        </w:tabs>
        <w:ind w:hanging="361"/>
      </w:pPr>
      <w:r>
        <w:t>Le</w:t>
      </w:r>
      <w:r>
        <w:rPr>
          <w:spacing w:val="-3"/>
        </w:rPr>
        <w:t xml:space="preserve"> </w:t>
      </w:r>
      <w:r>
        <w:t>versement</w:t>
      </w:r>
      <w:r>
        <w:rPr>
          <w:spacing w:val="-3"/>
        </w:rPr>
        <w:t xml:space="preserve"> </w:t>
      </w:r>
      <w:r>
        <w:t>est</w:t>
      </w:r>
      <w:r>
        <w:rPr>
          <w:spacing w:val="-1"/>
        </w:rPr>
        <w:t xml:space="preserve"> </w:t>
      </w:r>
      <w:r>
        <w:t>effectué</w:t>
      </w:r>
      <w:r>
        <w:rPr>
          <w:spacing w:val="-3"/>
        </w:rPr>
        <w:t xml:space="preserve"> </w:t>
      </w:r>
      <w:r>
        <w:t>sur</w:t>
      </w:r>
      <w:r>
        <w:rPr>
          <w:spacing w:val="-1"/>
        </w:rPr>
        <w:t xml:space="preserve"> </w:t>
      </w:r>
      <w:r>
        <w:t>le compte de l’agent</w:t>
      </w:r>
      <w:r>
        <w:rPr>
          <w:spacing w:val="-3"/>
        </w:rPr>
        <w:t xml:space="preserve"> </w:t>
      </w:r>
      <w:r>
        <w:t>comptable de l’INJS :</w:t>
      </w:r>
    </w:p>
    <w:p w14:paraId="3DE96F64" w14:textId="77777777" w:rsidR="00A25796" w:rsidRDefault="00A25796">
      <w:pPr>
        <w:pStyle w:val="Corpsdetexte"/>
        <w:spacing w:before="7"/>
        <w:rPr>
          <w:sz w:val="11"/>
        </w:rPr>
      </w:pPr>
    </w:p>
    <w:p w14:paraId="3F63263F" w14:textId="77777777" w:rsidR="00A25796" w:rsidRDefault="00BF0224">
      <w:pPr>
        <w:rPr>
          <w:sz w:val="11"/>
        </w:rPr>
        <w:sectPr w:rsidR="00A25796">
          <w:pgSz w:w="11910" w:h="16840"/>
          <w:pgMar w:top="1220" w:right="760" w:bottom="280" w:left="920" w:header="720" w:footer="720" w:gutter="0"/>
          <w:cols w:space="720"/>
        </w:sectPr>
      </w:pPr>
      <w:r w:rsidRPr="00BF0224">
        <w:rPr>
          <w:noProof/>
          <w:sz w:val="11"/>
          <w:lang w:eastAsia="fr-FR"/>
        </w:rPr>
        <w:drawing>
          <wp:inline distT="0" distB="0" distL="0" distR="0" wp14:anchorId="7B1A4183" wp14:editId="39503F51">
            <wp:extent cx="6496050" cy="2136896"/>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496050" cy="2136896"/>
                    </a:xfrm>
                    <a:prstGeom prst="rect">
                      <a:avLst/>
                    </a:prstGeom>
                    <a:noFill/>
                    <a:ln>
                      <a:noFill/>
                    </a:ln>
                  </pic:spPr>
                </pic:pic>
              </a:graphicData>
            </a:graphic>
          </wp:inline>
        </w:drawing>
      </w:r>
    </w:p>
    <w:p w14:paraId="59BF0D56" w14:textId="77777777" w:rsidR="00A25796" w:rsidRDefault="004211B4">
      <w:pPr>
        <w:pStyle w:val="Titre1"/>
        <w:spacing w:before="34" w:line="259" w:lineRule="auto"/>
        <w:ind w:right="47"/>
      </w:pPr>
      <w:r>
        <w:lastRenderedPageBreak/>
        <w:t>Article</w:t>
      </w:r>
      <w:r>
        <w:rPr>
          <w:spacing w:val="30"/>
        </w:rPr>
        <w:t xml:space="preserve"> </w:t>
      </w:r>
      <w:r>
        <w:t>4</w:t>
      </w:r>
      <w:r>
        <w:rPr>
          <w:spacing w:val="-1"/>
        </w:rPr>
        <w:t xml:space="preserve"> </w:t>
      </w:r>
      <w:r>
        <w:t>:</w:t>
      </w:r>
      <w:r>
        <w:rPr>
          <w:spacing w:val="30"/>
        </w:rPr>
        <w:t xml:space="preserve"> </w:t>
      </w:r>
      <w:r>
        <w:t>PERIODICITE</w:t>
      </w:r>
      <w:r>
        <w:rPr>
          <w:spacing w:val="29"/>
        </w:rPr>
        <w:t xml:space="preserve"> </w:t>
      </w:r>
      <w:r>
        <w:t>DE</w:t>
      </w:r>
      <w:r>
        <w:rPr>
          <w:spacing w:val="31"/>
        </w:rPr>
        <w:t xml:space="preserve"> </w:t>
      </w:r>
      <w:r>
        <w:t>TRANSMISSION</w:t>
      </w:r>
      <w:r>
        <w:rPr>
          <w:spacing w:val="30"/>
        </w:rPr>
        <w:t xml:space="preserve"> </w:t>
      </w:r>
      <w:r>
        <w:t>ET</w:t>
      </w:r>
      <w:r>
        <w:rPr>
          <w:spacing w:val="29"/>
        </w:rPr>
        <w:t xml:space="preserve"> </w:t>
      </w:r>
      <w:r>
        <w:t>NATURE</w:t>
      </w:r>
      <w:r>
        <w:rPr>
          <w:spacing w:val="31"/>
        </w:rPr>
        <w:t xml:space="preserve"> </w:t>
      </w:r>
      <w:r>
        <w:t>DES</w:t>
      </w:r>
      <w:r>
        <w:rPr>
          <w:spacing w:val="31"/>
        </w:rPr>
        <w:t xml:space="preserve"> </w:t>
      </w:r>
      <w:r>
        <w:t>PIECES</w:t>
      </w:r>
      <w:r>
        <w:rPr>
          <w:spacing w:val="32"/>
        </w:rPr>
        <w:t xml:space="preserve"> </w:t>
      </w:r>
      <w:r>
        <w:t>JUSTIFICATIVES</w:t>
      </w:r>
      <w:r>
        <w:rPr>
          <w:spacing w:val="32"/>
        </w:rPr>
        <w:t xml:space="preserve"> </w:t>
      </w:r>
      <w:r>
        <w:t>DES</w:t>
      </w:r>
      <w:r>
        <w:rPr>
          <w:spacing w:val="31"/>
        </w:rPr>
        <w:t xml:space="preserve"> </w:t>
      </w:r>
      <w:r>
        <w:t>OPERATIONS</w:t>
      </w:r>
      <w:r>
        <w:rPr>
          <w:spacing w:val="29"/>
        </w:rPr>
        <w:t xml:space="preserve"> </w:t>
      </w:r>
      <w:r>
        <w:t>DE</w:t>
      </w:r>
      <w:r>
        <w:rPr>
          <w:spacing w:val="1"/>
        </w:rPr>
        <w:t xml:space="preserve"> </w:t>
      </w:r>
      <w:r>
        <w:t>RECETTES TRANSMISES</w:t>
      </w:r>
      <w:r>
        <w:rPr>
          <w:spacing w:val="1"/>
        </w:rPr>
        <w:t xml:space="preserve"> </w:t>
      </w:r>
      <w:r>
        <w:t>PAR LE</w:t>
      </w:r>
      <w:r>
        <w:rPr>
          <w:spacing w:val="3"/>
        </w:rPr>
        <w:t xml:space="preserve"> </w:t>
      </w:r>
      <w:r>
        <w:t>MANDATAIRE</w:t>
      </w:r>
      <w:r>
        <w:rPr>
          <w:spacing w:val="-2"/>
        </w:rPr>
        <w:t xml:space="preserve"> </w:t>
      </w:r>
      <w:r>
        <w:t>A</w:t>
      </w:r>
      <w:r>
        <w:rPr>
          <w:spacing w:val="-1"/>
        </w:rPr>
        <w:t xml:space="preserve"> </w:t>
      </w:r>
      <w:r>
        <w:t>L’INJS</w:t>
      </w:r>
    </w:p>
    <w:p w14:paraId="116F7CE7" w14:textId="2F29DA5B" w:rsidR="00A25796" w:rsidRDefault="004211B4">
      <w:pPr>
        <w:pStyle w:val="Paragraphedeliste"/>
        <w:numPr>
          <w:ilvl w:val="1"/>
          <w:numId w:val="1"/>
        </w:numPr>
        <w:tabs>
          <w:tab w:val="left" w:pos="1281"/>
          <w:tab w:val="left" w:pos="1282"/>
        </w:tabs>
        <w:spacing w:before="160" w:line="259" w:lineRule="auto"/>
        <w:ind w:right="226"/>
      </w:pPr>
      <w:r>
        <w:rPr>
          <w:u w:val="single"/>
        </w:rPr>
        <w:t>Périodicité</w:t>
      </w:r>
      <w:r>
        <w:rPr>
          <w:spacing w:val="-3"/>
        </w:rPr>
        <w:t xml:space="preserve"> </w:t>
      </w:r>
      <w:r>
        <w:t>:</w:t>
      </w:r>
      <w:r>
        <w:rPr>
          <w:spacing w:val="9"/>
        </w:rPr>
        <w:t xml:space="preserve"> </w:t>
      </w:r>
      <w:r>
        <w:t>Les</w:t>
      </w:r>
      <w:r>
        <w:rPr>
          <w:spacing w:val="10"/>
        </w:rPr>
        <w:t xml:space="preserve"> </w:t>
      </w:r>
      <w:r>
        <w:t>pièces</w:t>
      </w:r>
      <w:r>
        <w:rPr>
          <w:spacing w:val="6"/>
        </w:rPr>
        <w:t xml:space="preserve"> </w:t>
      </w:r>
      <w:r>
        <w:t>justificatives</w:t>
      </w:r>
      <w:r>
        <w:rPr>
          <w:spacing w:val="7"/>
        </w:rPr>
        <w:t xml:space="preserve"> </w:t>
      </w:r>
      <w:r>
        <w:t>des</w:t>
      </w:r>
      <w:r>
        <w:rPr>
          <w:spacing w:val="7"/>
        </w:rPr>
        <w:t xml:space="preserve"> </w:t>
      </w:r>
      <w:r>
        <w:t>versements</w:t>
      </w:r>
      <w:r>
        <w:rPr>
          <w:spacing w:val="9"/>
        </w:rPr>
        <w:t xml:space="preserve"> </w:t>
      </w:r>
      <w:r>
        <w:t>sont</w:t>
      </w:r>
      <w:r>
        <w:rPr>
          <w:spacing w:val="7"/>
        </w:rPr>
        <w:t xml:space="preserve"> </w:t>
      </w:r>
      <w:r>
        <w:t>transmises</w:t>
      </w:r>
      <w:r>
        <w:rPr>
          <w:spacing w:val="7"/>
        </w:rPr>
        <w:t xml:space="preserve"> </w:t>
      </w:r>
      <w:r>
        <w:t>conjointement</w:t>
      </w:r>
      <w:r>
        <w:rPr>
          <w:spacing w:val="7"/>
        </w:rPr>
        <w:t xml:space="preserve"> </w:t>
      </w:r>
      <w:r>
        <w:t>au</w:t>
      </w:r>
      <w:r w:rsidR="005B27DC">
        <w:t xml:space="preserve"> </w:t>
      </w:r>
      <w:r>
        <w:t>reversement</w:t>
      </w:r>
      <w:r>
        <w:rPr>
          <w:spacing w:val="-2"/>
        </w:rPr>
        <w:t xml:space="preserve"> </w:t>
      </w:r>
      <w:r>
        <w:t>des</w:t>
      </w:r>
      <w:r>
        <w:rPr>
          <w:spacing w:val="1"/>
        </w:rPr>
        <w:t xml:space="preserve"> </w:t>
      </w:r>
      <w:r>
        <w:t>recettes,</w:t>
      </w:r>
      <w:r>
        <w:rPr>
          <w:spacing w:val="-4"/>
        </w:rPr>
        <w:t xml:space="preserve"> </w:t>
      </w:r>
      <w:r>
        <w:t>soit</w:t>
      </w:r>
      <w:r>
        <w:rPr>
          <w:spacing w:val="-2"/>
        </w:rPr>
        <w:t xml:space="preserve"> </w:t>
      </w:r>
      <w:r>
        <w:t>mensuellement.</w:t>
      </w:r>
    </w:p>
    <w:p w14:paraId="7D176987" w14:textId="77777777" w:rsidR="00A25796" w:rsidRDefault="00A25796">
      <w:pPr>
        <w:pStyle w:val="Corpsdetexte"/>
        <w:spacing w:before="8"/>
        <w:rPr>
          <w:sz w:val="23"/>
        </w:rPr>
      </w:pPr>
    </w:p>
    <w:p w14:paraId="0638686B" w14:textId="77777777" w:rsidR="00A25796" w:rsidRDefault="004211B4">
      <w:pPr>
        <w:pStyle w:val="Paragraphedeliste"/>
        <w:numPr>
          <w:ilvl w:val="1"/>
          <w:numId w:val="1"/>
        </w:numPr>
        <w:tabs>
          <w:tab w:val="left" w:pos="1281"/>
          <w:tab w:val="left" w:pos="1282"/>
        </w:tabs>
        <w:spacing w:before="0"/>
        <w:ind w:hanging="361"/>
      </w:pPr>
      <w:r>
        <w:rPr>
          <w:u w:val="single"/>
        </w:rPr>
        <w:t>Nature</w:t>
      </w:r>
      <w:r>
        <w:rPr>
          <w:spacing w:val="-2"/>
          <w:u w:val="single"/>
        </w:rPr>
        <w:t xml:space="preserve"> </w:t>
      </w:r>
      <w:r>
        <w:rPr>
          <w:u w:val="single"/>
        </w:rPr>
        <w:t>des</w:t>
      </w:r>
      <w:r>
        <w:rPr>
          <w:spacing w:val="-1"/>
          <w:u w:val="single"/>
        </w:rPr>
        <w:t xml:space="preserve"> </w:t>
      </w:r>
      <w:r>
        <w:rPr>
          <w:u w:val="single"/>
        </w:rPr>
        <w:t>pièces</w:t>
      </w:r>
      <w:r>
        <w:rPr>
          <w:spacing w:val="-5"/>
          <w:u w:val="single"/>
        </w:rPr>
        <w:t xml:space="preserve"> </w:t>
      </w:r>
      <w:r>
        <w:rPr>
          <w:u w:val="single"/>
        </w:rPr>
        <w:t>justificatives</w:t>
      </w:r>
      <w:r>
        <w:rPr>
          <w:spacing w:val="-3"/>
        </w:rPr>
        <w:t xml:space="preserve"> </w:t>
      </w:r>
      <w:r>
        <w:t>:</w:t>
      </w:r>
      <w:r>
        <w:rPr>
          <w:spacing w:val="-2"/>
        </w:rPr>
        <w:t xml:space="preserve"> </w:t>
      </w:r>
      <w:r>
        <w:t>les</w:t>
      </w:r>
      <w:r>
        <w:rPr>
          <w:spacing w:val="-2"/>
        </w:rPr>
        <w:t xml:space="preserve"> </w:t>
      </w:r>
      <w:r>
        <w:t>pièces</w:t>
      </w:r>
      <w:r>
        <w:rPr>
          <w:spacing w:val="-1"/>
        </w:rPr>
        <w:t xml:space="preserve"> </w:t>
      </w:r>
      <w:r>
        <w:t>justificatives</w:t>
      </w:r>
      <w:r>
        <w:rPr>
          <w:spacing w:val="-3"/>
        </w:rPr>
        <w:t xml:space="preserve"> </w:t>
      </w:r>
      <w:r>
        <w:t>doivent</w:t>
      </w:r>
      <w:r>
        <w:rPr>
          <w:spacing w:val="-2"/>
        </w:rPr>
        <w:t xml:space="preserve"> </w:t>
      </w:r>
      <w:r>
        <w:t>indiquer</w:t>
      </w:r>
      <w:r>
        <w:rPr>
          <w:spacing w:val="-3"/>
        </w:rPr>
        <w:t xml:space="preserve"> </w:t>
      </w:r>
      <w:r>
        <w:t>:</w:t>
      </w:r>
    </w:p>
    <w:p w14:paraId="3D0A7476" w14:textId="77777777" w:rsidR="00A25796" w:rsidRDefault="004211B4">
      <w:pPr>
        <w:pStyle w:val="Paragraphedeliste"/>
        <w:numPr>
          <w:ilvl w:val="2"/>
          <w:numId w:val="1"/>
        </w:numPr>
        <w:tabs>
          <w:tab w:val="left" w:pos="2002"/>
        </w:tabs>
        <w:ind w:hanging="361"/>
      </w:pPr>
      <w:r>
        <w:t>la</w:t>
      </w:r>
      <w:r>
        <w:rPr>
          <w:spacing w:val="-2"/>
        </w:rPr>
        <w:t xml:space="preserve"> </w:t>
      </w:r>
      <w:r>
        <w:t>liste</w:t>
      </w:r>
      <w:r>
        <w:rPr>
          <w:spacing w:val="-1"/>
        </w:rPr>
        <w:t xml:space="preserve"> </w:t>
      </w:r>
      <w:r>
        <w:t>nominative</w:t>
      </w:r>
      <w:r>
        <w:rPr>
          <w:spacing w:val="1"/>
        </w:rPr>
        <w:t xml:space="preserve"> </w:t>
      </w:r>
      <w:r>
        <w:t>des</w:t>
      </w:r>
      <w:r>
        <w:rPr>
          <w:spacing w:val="-3"/>
        </w:rPr>
        <w:t xml:space="preserve"> </w:t>
      </w:r>
      <w:r>
        <w:t>convives ayant</w:t>
      </w:r>
      <w:r>
        <w:rPr>
          <w:spacing w:val="-1"/>
        </w:rPr>
        <w:t xml:space="preserve"> </w:t>
      </w:r>
      <w:r>
        <w:t>payé leurs</w:t>
      </w:r>
      <w:r>
        <w:rPr>
          <w:spacing w:val="-1"/>
        </w:rPr>
        <w:t xml:space="preserve"> </w:t>
      </w:r>
      <w:r>
        <w:t>repas</w:t>
      </w:r>
      <w:r>
        <w:rPr>
          <w:spacing w:val="-1"/>
        </w:rPr>
        <w:t xml:space="preserve"> </w:t>
      </w:r>
      <w:r>
        <w:t>avec</w:t>
      </w:r>
      <w:r>
        <w:rPr>
          <w:spacing w:val="-1"/>
        </w:rPr>
        <w:t xml:space="preserve"> </w:t>
      </w:r>
      <w:r>
        <w:t>indication pour</w:t>
      </w:r>
      <w:r>
        <w:rPr>
          <w:spacing w:val="-3"/>
        </w:rPr>
        <w:t xml:space="preserve"> </w:t>
      </w:r>
      <w:r>
        <w:t>la</w:t>
      </w:r>
      <w:r>
        <w:rPr>
          <w:spacing w:val="-1"/>
        </w:rPr>
        <w:t xml:space="preserve"> </w:t>
      </w:r>
      <w:r>
        <w:t>période</w:t>
      </w:r>
      <w:r>
        <w:rPr>
          <w:spacing w:val="-3"/>
        </w:rPr>
        <w:t xml:space="preserve"> </w:t>
      </w:r>
      <w:r>
        <w:t>:</w:t>
      </w:r>
    </w:p>
    <w:p w14:paraId="5522B76C" w14:textId="77777777" w:rsidR="00A25796" w:rsidRDefault="004211B4">
      <w:pPr>
        <w:pStyle w:val="Paragraphedeliste"/>
        <w:numPr>
          <w:ilvl w:val="3"/>
          <w:numId w:val="1"/>
        </w:numPr>
        <w:tabs>
          <w:tab w:val="left" w:pos="2721"/>
          <w:tab w:val="left" w:pos="2722"/>
        </w:tabs>
        <w:spacing w:before="20"/>
        <w:ind w:hanging="361"/>
      </w:pPr>
      <w:r>
        <w:t>du</w:t>
      </w:r>
      <w:r>
        <w:rPr>
          <w:spacing w:val="-2"/>
        </w:rPr>
        <w:t xml:space="preserve"> </w:t>
      </w:r>
      <w:r>
        <w:t>nombre</w:t>
      </w:r>
      <w:r>
        <w:rPr>
          <w:spacing w:val="-3"/>
        </w:rPr>
        <w:t xml:space="preserve"> </w:t>
      </w:r>
      <w:r>
        <w:t>de</w:t>
      </w:r>
      <w:r>
        <w:rPr>
          <w:spacing w:val="-1"/>
        </w:rPr>
        <w:t xml:space="preserve"> </w:t>
      </w:r>
      <w:r>
        <w:t>repas consommés,</w:t>
      </w:r>
    </w:p>
    <w:p w14:paraId="2FE37AEF" w14:textId="77777777" w:rsidR="00A25796" w:rsidRDefault="004211B4">
      <w:pPr>
        <w:pStyle w:val="Paragraphedeliste"/>
        <w:numPr>
          <w:ilvl w:val="3"/>
          <w:numId w:val="1"/>
        </w:numPr>
        <w:tabs>
          <w:tab w:val="left" w:pos="2721"/>
          <w:tab w:val="left" w:pos="2722"/>
        </w:tabs>
        <w:spacing w:before="21"/>
        <w:ind w:hanging="361"/>
      </w:pPr>
      <w:r>
        <w:t>du</w:t>
      </w:r>
      <w:r>
        <w:rPr>
          <w:spacing w:val="-2"/>
        </w:rPr>
        <w:t xml:space="preserve"> </w:t>
      </w:r>
      <w:r>
        <w:t>tarif</w:t>
      </w:r>
      <w:r>
        <w:rPr>
          <w:spacing w:val="-1"/>
        </w:rPr>
        <w:t xml:space="preserve"> </w:t>
      </w:r>
      <w:r>
        <w:t>appliqué,</w:t>
      </w:r>
    </w:p>
    <w:p w14:paraId="44EFEE5A" w14:textId="77777777" w:rsidR="00A25796" w:rsidRDefault="004211B4">
      <w:pPr>
        <w:pStyle w:val="Paragraphedeliste"/>
        <w:numPr>
          <w:ilvl w:val="3"/>
          <w:numId w:val="1"/>
        </w:numPr>
        <w:tabs>
          <w:tab w:val="left" w:pos="2721"/>
          <w:tab w:val="left" w:pos="2722"/>
        </w:tabs>
        <w:ind w:hanging="361"/>
      </w:pPr>
      <w:r>
        <w:t>du</w:t>
      </w:r>
      <w:r>
        <w:rPr>
          <w:spacing w:val="-1"/>
        </w:rPr>
        <w:t xml:space="preserve"> </w:t>
      </w:r>
      <w:r>
        <w:t>montant</w:t>
      </w:r>
      <w:r>
        <w:rPr>
          <w:spacing w:val="2"/>
        </w:rPr>
        <w:t xml:space="preserve"> </w:t>
      </w:r>
      <w:r>
        <w:t>total</w:t>
      </w:r>
      <w:r>
        <w:rPr>
          <w:spacing w:val="-2"/>
        </w:rPr>
        <w:t xml:space="preserve"> </w:t>
      </w:r>
      <w:r>
        <w:t>payé,</w:t>
      </w:r>
    </w:p>
    <w:p w14:paraId="4397D022" w14:textId="77777777" w:rsidR="00A25796" w:rsidRDefault="004211B4">
      <w:pPr>
        <w:pStyle w:val="Paragraphedeliste"/>
        <w:numPr>
          <w:ilvl w:val="3"/>
          <w:numId w:val="1"/>
        </w:numPr>
        <w:tabs>
          <w:tab w:val="left" w:pos="2721"/>
          <w:tab w:val="left" w:pos="2722"/>
        </w:tabs>
        <w:ind w:hanging="361"/>
      </w:pPr>
      <w:r>
        <w:t>du</w:t>
      </w:r>
      <w:r>
        <w:rPr>
          <w:spacing w:val="-2"/>
        </w:rPr>
        <w:t xml:space="preserve"> </w:t>
      </w:r>
      <w:r>
        <w:t>mode de</w:t>
      </w:r>
      <w:r>
        <w:rPr>
          <w:spacing w:val="1"/>
        </w:rPr>
        <w:t xml:space="preserve"> </w:t>
      </w:r>
      <w:r>
        <w:t>paiement</w:t>
      </w:r>
      <w:r>
        <w:rPr>
          <w:spacing w:val="-2"/>
        </w:rPr>
        <w:t xml:space="preserve"> </w:t>
      </w:r>
      <w:r>
        <w:t>;</w:t>
      </w:r>
    </w:p>
    <w:p w14:paraId="32186F3C" w14:textId="77777777" w:rsidR="00A25796" w:rsidRDefault="004211B4">
      <w:pPr>
        <w:pStyle w:val="Paragraphedeliste"/>
        <w:numPr>
          <w:ilvl w:val="2"/>
          <w:numId w:val="1"/>
        </w:numPr>
        <w:tabs>
          <w:tab w:val="left" w:pos="2002"/>
        </w:tabs>
        <w:spacing w:before="19"/>
        <w:ind w:hanging="361"/>
      </w:pPr>
      <w:r>
        <w:t>le</w:t>
      </w:r>
      <w:r>
        <w:rPr>
          <w:spacing w:val="-1"/>
        </w:rPr>
        <w:t xml:space="preserve"> </w:t>
      </w:r>
      <w:r>
        <w:t>montant</w:t>
      </w:r>
      <w:r>
        <w:rPr>
          <w:spacing w:val="-4"/>
        </w:rPr>
        <w:t xml:space="preserve"> </w:t>
      </w:r>
      <w:r>
        <w:t>total des</w:t>
      </w:r>
      <w:r>
        <w:rPr>
          <w:spacing w:val="-1"/>
        </w:rPr>
        <w:t xml:space="preserve"> </w:t>
      </w:r>
      <w:r>
        <w:t>encaissements</w:t>
      </w:r>
      <w:r>
        <w:rPr>
          <w:spacing w:val="1"/>
        </w:rPr>
        <w:t xml:space="preserve"> </w:t>
      </w:r>
      <w:r>
        <w:t>au</w:t>
      </w:r>
      <w:r>
        <w:rPr>
          <w:spacing w:val="-4"/>
        </w:rPr>
        <w:t xml:space="preserve"> </w:t>
      </w:r>
      <w:r>
        <w:t>cours</w:t>
      </w:r>
      <w:r>
        <w:rPr>
          <w:spacing w:val="-3"/>
        </w:rPr>
        <w:t xml:space="preserve"> </w:t>
      </w:r>
      <w:r>
        <w:t>de</w:t>
      </w:r>
      <w:r>
        <w:rPr>
          <w:spacing w:val="-1"/>
        </w:rPr>
        <w:t xml:space="preserve"> </w:t>
      </w:r>
      <w:r>
        <w:t>la</w:t>
      </w:r>
      <w:r>
        <w:rPr>
          <w:spacing w:val="-1"/>
        </w:rPr>
        <w:t xml:space="preserve"> </w:t>
      </w:r>
      <w:r>
        <w:t>période</w:t>
      </w:r>
      <w:r>
        <w:rPr>
          <w:spacing w:val="-1"/>
        </w:rPr>
        <w:t xml:space="preserve"> </w:t>
      </w:r>
      <w:r>
        <w:t>;</w:t>
      </w:r>
    </w:p>
    <w:p w14:paraId="6E702431" w14:textId="77777777" w:rsidR="00A25796" w:rsidRDefault="004211B4">
      <w:pPr>
        <w:pStyle w:val="Paragraphedeliste"/>
        <w:numPr>
          <w:ilvl w:val="2"/>
          <w:numId w:val="1"/>
        </w:numPr>
        <w:tabs>
          <w:tab w:val="left" w:pos="2002"/>
        </w:tabs>
        <w:ind w:hanging="361"/>
      </w:pPr>
      <w:r>
        <w:t>le cas</w:t>
      </w:r>
      <w:r>
        <w:rPr>
          <w:spacing w:val="-2"/>
        </w:rPr>
        <w:t xml:space="preserve"> </w:t>
      </w:r>
      <w:r>
        <w:t>échéant</w:t>
      </w:r>
      <w:r>
        <w:rPr>
          <w:spacing w:val="-3"/>
        </w:rPr>
        <w:t xml:space="preserve"> </w:t>
      </w:r>
      <w:r>
        <w:t>la liste</w:t>
      </w:r>
      <w:r>
        <w:rPr>
          <w:spacing w:val="2"/>
        </w:rPr>
        <w:t xml:space="preserve"> </w:t>
      </w:r>
      <w:r>
        <w:t>des</w:t>
      </w:r>
      <w:r>
        <w:rPr>
          <w:spacing w:val="-2"/>
        </w:rPr>
        <w:t xml:space="preserve"> </w:t>
      </w:r>
      <w:r>
        <w:t>personnes</w:t>
      </w:r>
      <w:r>
        <w:rPr>
          <w:spacing w:val="-2"/>
        </w:rPr>
        <w:t xml:space="preserve"> </w:t>
      </w:r>
      <w:r>
        <w:t>non</w:t>
      </w:r>
      <w:r>
        <w:rPr>
          <w:spacing w:val="-1"/>
        </w:rPr>
        <w:t xml:space="preserve"> </w:t>
      </w:r>
      <w:r>
        <w:t>à</w:t>
      </w:r>
      <w:r>
        <w:rPr>
          <w:spacing w:val="-2"/>
        </w:rPr>
        <w:t xml:space="preserve"> </w:t>
      </w:r>
      <w:r>
        <w:t>jour</w:t>
      </w:r>
      <w:r>
        <w:rPr>
          <w:spacing w:val="-2"/>
        </w:rPr>
        <w:t xml:space="preserve"> </w:t>
      </w:r>
      <w:r>
        <w:t>de leur</w:t>
      </w:r>
      <w:r>
        <w:rPr>
          <w:spacing w:val="-3"/>
        </w:rPr>
        <w:t xml:space="preserve"> </w:t>
      </w:r>
      <w:r>
        <w:t>paiement</w:t>
      </w:r>
      <w:r>
        <w:rPr>
          <w:spacing w:val="-1"/>
        </w:rPr>
        <w:t xml:space="preserve"> </w:t>
      </w:r>
      <w:r>
        <w:t>;</w:t>
      </w:r>
    </w:p>
    <w:p w14:paraId="5F294C02" w14:textId="77777777" w:rsidR="00A25796" w:rsidRDefault="004211B4">
      <w:pPr>
        <w:pStyle w:val="Paragraphedeliste"/>
        <w:numPr>
          <w:ilvl w:val="2"/>
          <w:numId w:val="1"/>
        </w:numPr>
        <w:tabs>
          <w:tab w:val="left" w:pos="2002"/>
        </w:tabs>
        <w:ind w:hanging="361"/>
      </w:pPr>
      <w:r>
        <w:t>les</w:t>
      </w:r>
      <w:r>
        <w:rPr>
          <w:spacing w:val="-2"/>
        </w:rPr>
        <w:t xml:space="preserve"> </w:t>
      </w:r>
      <w:r>
        <w:t>mouvements</w:t>
      </w:r>
      <w:r>
        <w:rPr>
          <w:spacing w:val="-2"/>
        </w:rPr>
        <w:t xml:space="preserve"> </w:t>
      </w:r>
      <w:r>
        <w:t>financiers</w:t>
      </w:r>
      <w:r>
        <w:rPr>
          <w:spacing w:val="-5"/>
        </w:rPr>
        <w:t xml:space="preserve"> </w:t>
      </w:r>
      <w:r>
        <w:t>par mois</w:t>
      </w:r>
      <w:r>
        <w:rPr>
          <w:spacing w:val="-2"/>
        </w:rPr>
        <w:t xml:space="preserve"> </w:t>
      </w:r>
      <w:r>
        <w:t>:</w:t>
      </w:r>
    </w:p>
    <w:p w14:paraId="4E55CB42" w14:textId="77777777" w:rsidR="00A25796" w:rsidRDefault="004211B4">
      <w:pPr>
        <w:pStyle w:val="Paragraphedeliste"/>
        <w:numPr>
          <w:ilvl w:val="3"/>
          <w:numId w:val="1"/>
        </w:numPr>
        <w:tabs>
          <w:tab w:val="left" w:pos="2721"/>
          <w:tab w:val="left" w:pos="2722"/>
        </w:tabs>
        <w:spacing w:before="23"/>
        <w:ind w:hanging="361"/>
      </w:pPr>
      <w:r>
        <w:t>trésorerie</w:t>
      </w:r>
      <w:r>
        <w:rPr>
          <w:spacing w:val="-4"/>
        </w:rPr>
        <w:t xml:space="preserve"> </w:t>
      </w:r>
      <w:r>
        <w:t>en</w:t>
      </w:r>
      <w:r>
        <w:rPr>
          <w:spacing w:val="-1"/>
        </w:rPr>
        <w:t xml:space="preserve"> </w:t>
      </w:r>
      <w:r>
        <w:t>début</w:t>
      </w:r>
      <w:r>
        <w:rPr>
          <w:spacing w:val="-2"/>
        </w:rPr>
        <w:t xml:space="preserve"> </w:t>
      </w:r>
      <w:r>
        <w:t>de</w:t>
      </w:r>
      <w:r>
        <w:rPr>
          <w:spacing w:val="-1"/>
        </w:rPr>
        <w:t xml:space="preserve"> </w:t>
      </w:r>
      <w:r>
        <w:t>période,</w:t>
      </w:r>
    </w:p>
    <w:p w14:paraId="4C637758" w14:textId="77777777" w:rsidR="00A25796" w:rsidRDefault="004211B4">
      <w:pPr>
        <w:pStyle w:val="Paragraphedeliste"/>
        <w:numPr>
          <w:ilvl w:val="3"/>
          <w:numId w:val="1"/>
        </w:numPr>
        <w:tabs>
          <w:tab w:val="left" w:pos="2721"/>
          <w:tab w:val="left" w:pos="2722"/>
        </w:tabs>
        <w:spacing w:before="21"/>
        <w:ind w:hanging="361"/>
      </w:pPr>
      <w:r>
        <w:t>encaissements,</w:t>
      </w:r>
    </w:p>
    <w:p w14:paraId="1EE6590A" w14:textId="77777777" w:rsidR="00A25796" w:rsidRDefault="004211B4">
      <w:pPr>
        <w:pStyle w:val="Paragraphedeliste"/>
        <w:numPr>
          <w:ilvl w:val="3"/>
          <w:numId w:val="1"/>
        </w:numPr>
        <w:tabs>
          <w:tab w:val="left" w:pos="2721"/>
          <w:tab w:val="left" w:pos="2722"/>
        </w:tabs>
        <w:spacing w:before="20"/>
        <w:ind w:hanging="361"/>
      </w:pPr>
      <w:r>
        <w:t>reversements,</w:t>
      </w:r>
    </w:p>
    <w:p w14:paraId="05F2A7F5" w14:textId="77777777" w:rsidR="00A25796" w:rsidRDefault="004211B4">
      <w:pPr>
        <w:pStyle w:val="Paragraphedeliste"/>
        <w:numPr>
          <w:ilvl w:val="3"/>
          <w:numId w:val="1"/>
        </w:numPr>
        <w:tabs>
          <w:tab w:val="left" w:pos="2721"/>
          <w:tab w:val="left" w:pos="2722"/>
        </w:tabs>
        <w:ind w:hanging="361"/>
      </w:pPr>
      <w:r>
        <w:t>trésorerie</w:t>
      </w:r>
      <w:r>
        <w:rPr>
          <w:spacing w:val="-3"/>
        </w:rPr>
        <w:t xml:space="preserve"> </w:t>
      </w:r>
      <w:r>
        <w:t>en fin</w:t>
      </w:r>
      <w:r>
        <w:rPr>
          <w:spacing w:val="-1"/>
        </w:rPr>
        <w:t xml:space="preserve"> </w:t>
      </w:r>
      <w:r>
        <w:t>de</w:t>
      </w:r>
      <w:r>
        <w:rPr>
          <w:spacing w:val="-4"/>
        </w:rPr>
        <w:t xml:space="preserve"> </w:t>
      </w:r>
      <w:r>
        <w:t>période.</w:t>
      </w:r>
    </w:p>
    <w:p w14:paraId="492214E1" w14:textId="3D550E74" w:rsidR="00A25796" w:rsidRDefault="00A25796" w:rsidP="00B549C4">
      <w:pPr>
        <w:pStyle w:val="Paragraphedeliste"/>
        <w:tabs>
          <w:tab w:val="left" w:pos="2002"/>
        </w:tabs>
        <w:spacing w:line="259" w:lineRule="auto"/>
        <w:ind w:right="226" w:firstLine="0"/>
      </w:pPr>
    </w:p>
    <w:p w14:paraId="2CB5B55A" w14:textId="5DFC1F8E" w:rsidR="00372D74" w:rsidRDefault="00372D74">
      <w:pPr>
        <w:pStyle w:val="Paragraphedeliste"/>
        <w:numPr>
          <w:ilvl w:val="2"/>
          <w:numId w:val="1"/>
        </w:numPr>
        <w:tabs>
          <w:tab w:val="left" w:pos="2002"/>
        </w:tabs>
        <w:spacing w:line="259" w:lineRule="auto"/>
        <w:ind w:right="226"/>
      </w:pPr>
      <w:r>
        <w:t>A la demande de l’INJS, le détail des repas pris par jour pour un convive ou une catégorie de convives.</w:t>
      </w:r>
    </w:p>
    <w:p w14:paraId="3B87E264" w14:textId="77777777" w:rsidR="00A25796" w:rsidRDefault="00A25796">
      <w:pPr>
        <w:pStyle w:val="Corpsdetexte"/>
        <w:spacing w:before="10"/>
        <w:rPr>
          <w:sz w:val="21"/>
        </w:rPr>
      </w:pPr>
    </w:p>
    <w:p w14:paraId="6704EA52" w14:textId="7A5B3CFE" w:rsidR="00A25796" w:rsidRDefault="004211B4">
      <w:pPr>
        <w:pStyle w:val="Paragraphedeliste"/>
        <w:numPr>
          <w:ilvl w:val="1"/>
          <w:numId w:val="1"/>
        </w:numPr>
        <w:tabs>
          <w:tab w:val="left" w:pos="1281"/>
          <w:tab w:val="left" w:pos="1282"/>
        </w:tabs>
        <w:spacing w:before="1"/>
        <w:ind w:hanging="361"/>
      </w:pPr>
      <w:r>
        <w:t>Ces</w:t>
      </w:r>
      <w:r>
        <w:rPr>
          <w:spacing w:val="-2"/>
        </w:rPr>
        <w:t xml:space="preserve"> </w:t>
      </w:r>
      <w:r>
        <w:t>informations</w:t>
      </w:r>
      <w:r>
        <w:rPr>
          <w:spacing w:val="-2"/>
        </w:rPr>
        <w:t xml:space="preserve"> </w:t>
      </w:r>
      <w:r>
        <w:t>peuvent</w:t>
      </w:r>
      <w:r>
        <w:rPr>
          <w:spacing w:val="-4"/>
        </w:rPr>
        <w:t xml:space="preserve"> </w:t>
      </w:r>
      <w:r>
        <w:t>être</w:t>
      </w:r>
      <w:r>
        <w:rPr>
          <w:spacing w:val="-1"/>
        </w:rPr>
        <w:t xml:space="preserve"> </w:t>
      </w:r>
      <w:r>
        <w:t>présentées</w:t>
      </w:r>
      <w:r>
        <w:rPr>
          <w:spacing w:val="-2"/>
        </w:rPr>
        <w:t xml:space="preserve"> </w:t>
      </w:r>
      <w:r>
        <w:t>sous</w:t>
      </w:r>
      <w:r>
        <w:rPr>
          <w:spacing w:val="-5"/>
        </w:rPr>
        <w:t xml:space="preserve"> </w:t>
      </w:r>
      <w:r>
        <w:t>l</w:t>
      </w:r>
      <w:r w:rsidR="0086097C">
        <w:t>es</w:t>
      </w:r>
      <w:r>
        <w:rPr>
          <w:spacing w:val="-1"/>
        </w:rPr>
        <w:t xml:space="preserve"> </w:t>
      </w:r>
      <w:r>
        <w:t>forme</w:t>
      </w:r>
      <w:r w:rsidR="0086097C">
        <w:t>s</w:t>
      </w:r>
      <w:r w:rsidR="00E81D2B">
        <w:t xml:space="preserve"> </w:t>
      </w:r>
      <w:r w:rsidR="00BF0224">
        <w:t>suivantes</w:t>
      </w:r>
      <w:r>
        <w:rPr>
          <w:spacing w:val="-1"/>
        </w:rPr>
        <w:t xml:space="preserve"> </w:t>
      </w:r>
      <w:r>
        <w:t>:</w:t>
      </w:r>
    </w:p>
    <w:p w14:paraId="429E3D61" w14:textId="77777777" w:rsidR="00A25796" w:rsidRDefault="004211B4">
      <w:pPr>
        <w:pStyle w:val="Paragraphedeliste"/>
        <w:numPr>
          <w:ilvl w:val="2"/>
          <w:numId w:val="1"/>
        </w:numPr>
        <w:tabs>
          <w:tab w:val="left" w:pos="2002"/>
        </w:tabs>
        <w:spacing w:before="0"/>
        <w:ind w:hanging="361"/>
      </w:pPr>
      <w:r>
        <w:t>Balance générale des</w:t>
      </w:r>
      <w:r>
        <w:rPr>
          <w:spacing w:val="-1"/>
        </w:rPr>
        <w:t xml:space="preserve"> </w:t>
      </w:r>
      <w:r>
        <w:t>comptes</w:t>
      </w:r>
      <w:r>
        <w:rPr>
          <w:spacing w:val="-1"/>
        </w:rPr>
        <w:t xml:space="preserve"> </w:t>
      </w:r>
      <w:r>
        <w:t>arrêtés</w:t>
      </w:r>
      <w:r>
        <w:rPr>
          <w:spacing w:val="-3"/>
        </w:rPr>
        <w:t xml:space="preserve"> </w:t>
      </w:r>
      <w:r>
        <w:t>au dernier</w:t>
      </w:r>
      <w:r>
        <w:rPr>
          <w:spacing w:val="-4"/>
        </w:rPr>
        <w:t xml:space="preserve"> </w:t>
      </w:r>
      <w:r>
        <w:t>jour</w:t>
      </w:r>
      <w:r>
        <w:rPr>
          <w:spacing w:val="-6"/>
        </w:rPr>
        <w:t xml:space="preserve"> </w:t>
      </w:r>
      <w:r>
        <w:t>du</w:t>
      </w:r>
      <w:r>
        <w:rPr>
          <w:spacing w:val="-2"/>
        </w:rPr>
        <w:t xml:space="preserve"> </w:t>
      </w:r>
      <w:r>
        <w:t>mois,</w:t>
      </w:r>
    </w:p>
    <w:p w14:paraId="4BA59A2A" w14:textId="77777777" w:rsidR="00A25796" w:rsidRDefault="004211B4">
      <w:pPr>
        <w:pStyle w:val="Paragraphedeliste"/>
        <w:numPr>
          <w:ilvl w:val="2"/>
          <w:numId w:val="1"/>
        </w:numPr>
        <w:tabs>
          <w:tab w:val="left" w:pos="2002"/>
        </w:tabs>
        <w:spacing w:before="0"/>
        <w:ind w:hanging="361"/>
      </w:pPr>
      <w:r>
        <w:t>Etats</w:t>
      </w:r>
      <w:r>
        <w:rPr>
          <w:spacing w:val="-1"/>
        </w:rPr>
        <w:t xml:space="preserve"> </w:t>
      </w:r>
      <w:r>
        <w:t>de</w:t>
      </w:r>
      <w:r>
        <w:rPr>
          <w:spacing w:val="-1"/>
        </w:rPr>
        <w:t xml:space="preserve"> </w:t>
      </w:r>
      <w:r>
        <w:t>développement</w:t>
      </w:r>
      <w:r>
        <w:rPr>
          <w:spacing w:val="-1"/>
        </w:rPr>
        <w:t xml:space="preserve"> </w:t>
      </w:r>
      <w:r>
        <w:t>des</w:t>
      </w:r>
      <w:r>
        <w:rPr>
          <w:spacing w:val="-1"/>
        </w:rPr>
        <w:t xml:space="preserve"> </w:t>
      </w:r>
      <w:r>
        <w:t>soldes conformes</w:t>
      </w:r>
      <w:r>
        <w:rPr>
          <w:spacing w:val="-1"/>
        </w:rPr>
        <w:t xml:space="preserve"> </w:t>
      </w:r>
      <w:r>
        <w:t>à</w:t>
      </w:r>
      <w:r>
        <w:rPr>
          <w:spacing w:val="-4"/>
        </w:rPr>
        <w:t xml:space="preserve"> </w:t>
      </w:r>
      <w:r>
        <w:t>la</w:t>
      </w:r>
      <w:r>
        <w:rPr>
          <w:spacing w:val="-2"/>
        </w:rPr>
        <w:t xml:space="preserve"> </w:t>
      </w:r>
      <w:r>
        <w:t>balance générale</w:t>
      </w:r>
      <w:r>
        <w:rPr>
          <w:spacing w:val="-1"/>
        </w:rPr>
        <w:t xml:space="preserve"> </w:t>
      </w:r>
      <w:r>
        <w:t>des</w:t>
      </w:r>
      <w:r>
        <w:rPr>
          <w:spacing w:val="-4"/>
        </w:rPr>
        <w:t xml:space="preserve"> </w:t>
      </w:r>
      <w:r>
        <w:t>comptes,</w:t>
      </w:r>
    </w:p>
    <w:p w14:paraId="2B1814A0" w14:textId="77777777" w:rsidR="00A25796" w:rsidRDefault="004211B4">
      <w:pPr>
        <w:pStyle w:val="Paragraphedeliste"/>
        <w:numPr>
          <w:ilvl w:val="2"/>
          <w:numId w:val="1"/>
        </w:numPr>
        <w:tabs>
          <w:tab w:val="left" w:pos="2002"/>
        </w:tabs>
        <w:spacing w:before="0"/>
        <w:ind w:hanging="361"/>
      </w:pPr>
      <w:r>
        <w:t>Situation</w:t>
      </w:r>
      <w:r>
        <w:rPr>
          <w:spacing w:val="-2"/>
        </w:rPr>
        <w:t xml:space="preserve"> </w:t>
      </w:r>
      <w:r>
        <w:t>de</w:t>
      </w:r>
      <w:r>
        <w:rPr>
          <w:spacing w:val="-3"/>
        </w:rPr>
        <w:t xml:space="preserve"> </w:t>
      </w:r>
      <w:r>
        <w:t>trésorerie</w:t>
      </w:r>
      <w:r>
        <w:rPr>
          <w:spacing w:val="-1"/>
        </w:rPr>
        <w:t xml:space="preserve"> </w:t>
      </w:r>
      <w:r>
        <w:t>de</w:t>
      </w:r>
      <w:r>
        <w:rPr>
          <w:spacing w:val="-3"/>
        </w:rPr>
        <w:t xml:space="preserve"> </w:t>
      </w:r>
      <w:r>
        <w:t>la</w:t>
      </w:r>
      <w:r>
        <w:rPr>
          <w:spacing w:val="-1"/>
        </w:rPr>
        <w:t xml:space="preserve"> </w:t>
      </w:r>
      <w:r>
        <w:t>période,</w:t>
      </w:r>
    </w:p>
    <w:p w14:paraId="55DC1005" w14:textId="77777777" w:rsidR="00A25796" w:rsidRDefault="004211B4">
      <w:pPr>
        <w:pStyle w:val="Paragraphedeliste"/>
        <w:numPr>
          <w:ilvl w:val="2"/>
          <w:numId w:val="1"/>
        </w:numPr>
        <w:tabs>
          <w:tab w:val="left" w:pos="2002"/>
        </w:tabs>
        <w:spacing w:before="1" w:line="268" w:lineRule="exact"/>
        <w:ind w:hanging="361"/>
      </w:pPr>
      <w:r>
        <w:t>Etat</w:t>
      </w:r>
      <w:r>
        <w:rPr>
          <w:spacing w:val="-1"/>
        </w:rPr>
        <w:t xml:space="preserve"> </w:t>
      </w:r>
      <w:r>
        <w:t>des</w:t>
      </w:r>
      <w:r>
        <w:rPr>
          <w:spacing w:val="-2"/>
        </w:rPr>
        <w:t xml:space="preserve"> </w:t>
      </w:r>
      <w:r>
        <w:t>créances impayées,</w:t>
      </w:r>
    </w:p>
    <w:p w14:paraId="765F7E1C" w14:textId="77777777" w:rsidR="00A25796" w:rsidRDefault="004211B4">
      <w:pPr>
        <w:pStyle w:val="Paragraphedeliste"/>
        <w:numPr>
          <w:ilvl w:val="2"/>
          <w:numId w:val="1"/>
        </w:numPr>
        <w:tabs>
          <w:tab w:val="left" w:pos="2002"/>
        </w:tabs>
        <w:spacing w:before="0" w:line="268" w:lineRule="exact"/>
        <w:ind w:hanging="361"/>
      </w:pPr>
      <w:r>
        <w:t>Etats présentant</w:t>
      </w:r>
      <w:r>
        <w:rPr>
          <w:spacing w:val="-3"/>
        </w:rPr>
        <w:t xml:space="preserve"> </w:t>
      </w:r>
      <w:r>
        <w:t>les</w:t>
      </w:r>
      <w:r>
        <w:rPr>
          <w:spacing w:val="-2"/>
        </w:rPr>
        <w:t xml:space="preserve"> </w:t>
      </w:r>
      <w:r>
        <w:t>remboursements.</w:t>
      </w:r>
    </w:p>
    <w:p w14:paraId="4875E066" w14:textId="77777777" w:rsidR="00A25796" w:rsidRDefault="00A25796">
      <w:pPr>
        <w:pStyle w:val="Corpsdetexte"/>
      </w:pPr>
    </w:p>
    <w:p w14:paraId="6D2E7601" w14:textId="77777777" w:rsidR="00A25796" w:rsidRDefault="004211B4">
      <w:pPr>
        <w:pStyle w:val="Paragraphedeliste"/>
        <w:numPr>
          <w:ilvl w:val="1"/>
          <w:numId w:val="1"/>
        </w:numPr>
        <w:tabs>
          <w:tab w:val="left" w:pos="1281"/>
          <w:tab w:val="left" w:pos="1282"/>
        </w:tabs>
        <w:spacing w:before="0"/>
        <w:ind w:hanging="361"/>
      </w:pPr>
      <w:r>
        <w:t>Les</w:t>
      </w:r>
      <w:r>
        <w:rPr>
          <w:spacing w:val="-2"/>
        </w:rPr>
        <w:t xml:space="preserve"> </w:t>
      </w:r>
      <w:r>
        <w:t>pièces</w:t>
      </w:r>
      <w:r>
        <w:rPr>
          <w:spacing w:val="-3"/>
        </w:rPr>
        <w:t xml:space="preserve"> </w:t>
      </w:r>
      <w:r>
        <w:t>justificatives</w:t>
      </w:r>
      <w:r>
        <w:rPr>
          <w:spacing w:val="-2"/>
        </w:rPr>
        <w:t xml:space="preserve"> </w:t>
      </w:r>
      <w:r>
        <w:t>peuvent</w:t>
      </w:r>
      <w:r>
        <w:rPr>
          <w:spacing w:val="-4"/>
        </w:rPr>
        <w:t xml:space="preserve"> </w:t>
      </w:r>
      <w:r>
        <w:t>être</w:t>
      </w:r>
      <w:r>
        <w:rPr>
          <w:spacing w:val="-4"/>
        </w:rPr>
        <w:t xml:space="preserve"> </w:t>
      </w:r>
      <w:r>
        <w:t>transmises</w:t>
      </w:r>
      <w:r>
        <w:rPr>
          <w:spacing w:val="-2"/>
        </w:rPr>
        <w:t xml:space="preserve"> </w:t>
      </w:r>
      <w:r>
        <w:t>par</w:t>
      </w:r>
      <w:r>
        <w:rPr>
          <w:spacing w:val="-4"/>
        </w:rPr>
        <w:t xml:space="preserve"> </w:t>
      </w:r>
      <w:r>
        <w:rPr>
          <w:u w:val="single"/>
        </w:rPr>
        <w:t>voie</w:t>
      </w:r>
      <w:r>
        <w:rPr>
          <w:spacing w:val="-2"/>
          <w:u w:val="single"/>
        </w:rPr>
        <w:t xml:space="preserve"> </w:t>
      </w:r>
      <w:r>
        <w:rPr>
          <w:u w:val="single"/>
        </w:rPr>
        <w:t>dématérialisée</w:t>
      </w:r>
      <w:r>
        <w:t>.</w:t>
      </w:r>
    </w:p>
    <w:p w14:paraId="2A71F31C" w14:textId="77777777" w:rsidR="00A25796" w:rsidRDefault="00A25796">
      <w:pPr>
        <w:pStyle w:val="Corpsdetexte"/>
        <w:rPr>
          <w:sz w:val="20"/>
        </w:rPr>
      </w:pPr>
    </w:p>
    <w:p w14:paraId="70883EA1" w14:textId="77777777" w:rsidR="00A25796" w:rsidRDefault="004211B4">
      <w:pPr>
        <w:pStyle w:val="Titre1"/>
        <w:spacing w:before="186"/>
      </w:pPr>
      <w:r>
        <w:t>Article</w:t>
      </w:r>
      <w:r>
        <w:rPr>
          <w:spacing w:val="-3"/>
        </w:rPr>
        <w:t xml:space="preserve"> </w:t>
      </w:r>
      <w:r>
        <w:t>5</w:t>
      </w:r>
      <w:r>
        <w:rPr>
          <w:spacing w:val="-4"/>
        </w:rPr>
        <w:t xml:space="preserve"> </w:t>
      </w:r>
      <w:r>
        <w:t>:</w:t>
      </w:r>
      <w:r>
        <w:rPr>
          <w:spacing w:val="-4"/>
        </w:rPr>
        <w:t xml:space="preserve"> </w:t>
      </w:r>
      <w:r>
        <w:t>REMBOURSEMENT</w:t>
      </w:r>
      <w:r>
        <w:rPr>
          <w:spacing w:val="-5"/>
        </w:rPr>
        <w:t xml:space="preserve"> </w:t>
      </w:r>
      <w:r>
        <w:t>DES</w:t>
      </w:r>
      <w:r>
        <w:rPr>
          <w:spacing w:val="-2"/>
        </w:rPr>
        <w:t xml:space="preserve"> </w:t>
      </w:r>
      <w:r>
        <w:t>RECETTES</w:t>
      </w:r>
      <w:r>
        <w:rPr>
          <w:spacing w:val="-2"/>
        </w:rPr>
        <w:t xml:space="preserve"> </w:t>
      </w:r>
      <w:r>
        <w:t>ENCAISSEES</w:t>
      </w:r>
    </w:p>
    <w:p w14:paraId="35D78EF0" w14:textId="5B6CE9ED" w:rsidR="00A25796" w:rsidRDefault="00B549C4">
      <w:pPr>
        <w:pStyle w:val="Corpsdetexte"/>
        <w:spacing w:before="159"/>
        <w:ind w:left="213"/>
      </w:pPr>
      <w:r>
        <w:t>Le titulaire</w:t>
      </w:r>
      <w:r w:rsidR="004211B4">
        <w:rPr>
          <w:spacing w:val="-1"/>
        </w:rPr>
        <w:t xml:space="preserve"> </w:t>
      </w:r>
      <w:r w:rsidR="004211B4">
        <w:t>rembourse</w:t>
      </w:r>
      <w:r w:rsidR="004211B4">
        <w:rPr>
          <w:spacing w:val="-1"/>
        </w:rPr>
        <w:t xml:space="preserve"> </w:t>
      </w:r>
      <w:r w:rsidR="004211B4">
        <w:t>aux</w:t>
      </w:r>
      <w:r w:rsidR="004211B4">
        <w:rPr>
          <w:spacing w:val="-2"/>
        </w:rPr>
        <w:t xml:space="preserve"> </w:t>
      </w:r>
      <w:r w:rsidR="004211B4">
        <w:t>commensaux</w:t>
      </w:r>
      <w:r w:rsidR="004211B4">
        <w:rPr>
          <w:spacing w:val="-2"/>
        </w:rPr>
        <w:t xml:space="preserve"> </w:t>
      </w:r>
      <w:r w:rsidR="004211B4">
        <w:t>les</w:t>
      </w:r>
      <w:r w:rsidR="004211B4">
        <w:rPr>
          <w:spacing w:val="-4"/>
        </w:rPr>
        <w:t xml:space="preserve"> </w:t>
      </w:r>
      <w:r w:rsidR="004211B4">
        <w:t>éventuelles</w:t>
      </w:r>
      <w:r w:rsidR="004211B4">
        <w:rPr>
          <w:spacing w:val="-2"/>
        </w:rPr>
        <w:t xml:space="preserve"> </w:t>
      </w:r>
      <w:r w:rsidR="004211B4">
        <w:t>recettes</w:t>
      </w:r>
      <w:r w:rsidR="004211B4">
        <w:rPr>
          <w:spacing w:val="-3"/>
        </w:rPr>
        <w:t xml:space="preserve"> </w:t>
      </w:r>
      <w:r w:rsidR="004211B4">
        <w:t>encaissées</w:t>
      </w:r>
      <w:r w:rsidR="004211B4">
        <w:rPr>
          <w:spacing w:val="-5"/>
        </w:rPr>
        <w:t xml:space="preserve"> </w:t>
      </w:r>
      <w:r w:rsidR="004211B4">
        <w:t>à</w:t>
      </w:r>
      <w:r w:rsidR="004211B4">
        <w:rPr>
          <w:spacing w:val="-2"/>
        </w:rPr>
        <w:t xml:space="preserve"> </w:t>
      </w:r>
      <w:r w:rsidR="004211B4">
        <w:t>tort.</w:t>
      </w:r>
    </w:p>
    <w:p w14:paraId="7A5D89CB" w14:textId="77777777" w:rsidR="00FF6128" w:rsidRDefault="00FF6128">
      <w:pPr>
        <w:pStyle w:val="Corpsdetexte"/>
        <w:spacing w:before="159"/>
        <w:ind w:left="213"/>
      </w:pPr>
    </w:p>
    <w:p w14:paraId="29936F1F" w14:textId="77777777" w:rsidR="00A25796" w:rsidRDefault="00A25796">
      <w:pPr>
        <w:pStyle w:val="Corpsdetexte"/>
        <w:spacing w:before="7"/>
        <w:rPr>
          <w:sz w:val="25"/>
        </w:rPr>
      </w:pPr>
    </w:p>
    <w:p w14:paraId="181ABB40" w14:textId="77777777" w:rsidR="00A25796" w:rsidRDefault="004211B4">
      <w:pPr>
        <w:pStyle w:val="Titre1"/>
      </w:pPr>
      <w:r>
        <w:t>Article</w:t>
      </w:r>
      <w:r>
        <w:rPr>
          <w:spacing w:val="-3"/>
        </w:rPr>
        <w:t xml:space="preserve"> </w:t>
      </w:r>
      <w:r>
        <w:t>6</w:t>
      </w:r>
      <w:r>
        <w:rPr>
          <w:spacing w:val="-3"/>
        </w:rPr>
        <w:t xml:space="preserve"> </w:t>
      </w:r>
      <w:r>
        <w:t>:</w:t>
      </w:r>
      <w:r>
        <w:rPr>
          <w:spacing w:val="-3"/>
        </w:rPr>
        <w:t xml:space="preserve"> </w:t>
      </w:r>
      <w:r>
        <w:t>REMUNERATION</w:t>
      </w:r>
      <w:r>
        <w:rPr>
          <w:spacing w:val="-2"/>
        </w:rPr>
        <w:t xml:space="preserve"> </w:t>
      </w:r>
      <w:r>
        <w:t>DU</w:t>
      </w:r>
      <w:r>
        <w:rPr>
          <w:spacing w:val="-2"/>
        </w:rPr>
        <w:t xml:space="preserve"> </w:t>
      </w:r>
      <w:r>
        <w:t>MANDATAIRE</w:t>
      </w:r>
      <w:r>
        <w:rPr>
          <w:spacing w:val="-3"/>
        </w:rPr>
        <w:t xml:space="preserve"> </w:t>
      </w:r>
      <w:r>
        <w:t>ET</w:t>
      </w:r>
      <w:r>
        <w:rPr>
          <w:spacing w:val="-1"/>
        </w:rPr>
        <w:t xml:space="preserve"> </w:t>
      </w:r>
      <w:r>
        <w:t>MODALITES</w:t>
      </w:r>
      <w:r>
        <w:rPr>
          <w:spacing w:val="-3"/>
        </w:rPr>
        <w:t xml:space="preserve"> </w:t>
      </w:r>
      <w:r>
        <w:t>DE</w:t>
      </w:r>
      <w:r>
        <w:rPr>
          <w:spacing w:val="-3"/>
        </w:rPr>
        <w:t xml:space="preserve"> </w:t>
      </w:r>
      <w:r>
        <w:t>REGLEMENT</w:t>
      </w:r>
    </w:p>
    <w:p w14:paraId="548E4890" w14:textId="7AD720E8" w:rsidR="00A25796" w:rsidRDefault="004211B4">
      <w:pPr>
        <w:pStyle w:val="Corpsdetexte"/>
        <w:spacing w:before="158"/>
        <w:ind w:left="213" w:right="176"/>
      </w:pPr>
      <w:r>
        <w:t>Les</w:t>
      </w:r>
      <w:r>
        <w:rPr>
          <w:spacing w:val="3"/>
        </w:rPr>
        <w:t xml:space="preserve"> </w:t>
      </w:r>
      <w:r>
        <w:t>prestations</w:t>
      </w:r>
      <w:r>
        <w:rPr>
          <w:spacing w:val="4"/>
        </w:rPr>
        <w:t xml:space="preserve"> </w:t>
      </w:r>
      <w:r>
        <w:t>décrites</w:t>
      </w:r>
      <w:r>
        <w:rPr>
          <w:spacing w:val="4"/>
        </w:rPr>
        <w:t xml:space="preserve"> </w:t>
      </w:r>
      <w:r>
        <w:t>dans</w:t>
      </w:r>
      <w:r>
        <w:rPr>
          <w:spacing w:val="6"/>
        </w:rPr>
        <w:t xml:space="preserve"> </w:t>
      </w:r>
      <w:r>
        <w:t>cette</w:t>
      </w:r>
      <w:r>
        <w:rPr>
          <w:spacing w:val="7"/>
        </w:rPr>
        <w:t xml:space="preserve"> </w:t>
      </w:r>
      <w:r>
        <w:t>convention</w:t>
      </w:r>
      <w:r>
        <w:rPr>
          <w:spacing w:val="2"/>
        </w:rPr>
        <w:t xml:space="preserve"> </w:t>
      </w:r>
      <w:r>
        <w:t>de</w:t>
      </w:r>
      <w:r>
        <w:rPr>
          <w:spacing w:val="2"/>
        </w:rPr>
        <w:t xml:space="preserve"> </w:t>
      </w:r>
      <w:r>
        <w:t>mandat</w:t>
      </w:r>
      <w:r>
        <w:rPr>
          <w:spacing w:val="6"/>
        </w:rPr>
        <w:t xml:space="preserve"> </w:t>
      </w:r>
      <w:r>
        <w:t>sont</w:t>
      </w:r>
      <w:r>
        <w:rPr>
          <w:spacing w:val="8"/>
        </w:rPr>
        <w:t xml:space="preserve"> </w:t>
      </w:r>
      <w:r>
        <w:t>incluses</w:t>
      </w:r>
      <w:r>
        <w:rPr>
          <w:spacing w:val="4"/>
        </w:rPr>
        <w:t xml:space="preserve"> </w:t>
      </w:r>
      <w:r>
        <w:t>dans</w:t>
      </w:r>
      <w:r>
        <w:rPr>
          <w:spacing w:val="5"/>
        </w:rPr>
        <w:t xml:space="preserve"> </w:t>
      </w:r>
      <w:r>
        <w:t>le</w:t>
      </w:r>
      <w:r>
        <w:rPr>
          <w:spacing w:val="1"/>
        </w:rPr>
        <w:t xml:space="preserve"> </w:t>
      </w:r>
      <w:r>
        <w:t>prix</w:t>
      </w:r>
      <w:r>
        <w:rPr>
          <w:spacing w:val="6"/>
        </w:rPr>
        <w:t xml:space="preserve"> </w:t>
      </w:r>
      <w:r>
        <w:t>du</w:t>
      </w:r>
      <w:r>
        <w:rPr>
          <w:spacing w:val="5"/>
        </w:rPr>
        <w:t xml:space="preserve"> </w:t>
      </w:r>
      <w:r>
        <w:t>repas</w:t>
      </w:r>
      <w:r>
        <w:rPr>
          <w:spacing w:val="6"/>
        </w:rPr>
        <w:t xml:space="preserve"> </w:t>
      </w:r>
      <w:r w:rsidR="0086097C">
        <w:t>présenté</w:t>
      </w:r>
      <w:r>
        <w:rPr>
          <w:spacing w:val="5"/>
        </w:rPr>
        <w:t xml:space="preserve"> </w:t>
      </w:r>
      <w:r>
        <w:t>dans</w:t>
      </w:r>
      <w:r w:rsidR="0086097C">
        <w:rPr>
          <w:spacing w:val="-47"/>
        </w:rPr>
        <w:t xml:space="preserve"> </w:t>
      </w:r>
      <w:r>
        <w:t>le BPU.</w:t>
      </w:r>
    </w:p>
    <w:p w14:paraId="373984E2" w14:textId="2201C1D8" w:rsidR="00E81D2B" w:rsidRDefault="00E81D2B" w:rsidP="00E81D2B">
      <w:pPr>
        <w:pStyle w:val="Corpsdetexte"/>
        <w:spacing w:before="158"/>
        <w:ind w:left="213" w:right="176"/>
        <w:jc w:val="both"/>
      </w:pPr>
      <w:r>
        <w:t xml:space="preserve">Conformément aux dispositions de l’article </w:t>
      </w:r>
      <w:r w:rsidR="00AE5FDC" w:rsidRPr="00AE5FDC">
        <w:t>9</w:t>
      </w:r>
      <w:r w:rsidRPr="00AE5FDC">
        <w:t>.4.5 du CCAP</w:t>
      </w:r>
      <w:r>
        <w:t xml:space="preserve"> de l’accord-cadre, </w:t>
      </w:r>
      <w:r w:rsidR="00B549C4">
        <w:t>le titulaire</w:t>
      </w:r>
      <w:r>
        <w:t xml:space="preserve"> achève ses prestations au moment où il reverse mensuellement par virement les sommes perçues à l’agent comptable de l’INJS, et justifie ce reversement par un relevé détaillé des encaissements par personne et par tarif. Par conséquent, le paiement par l’INJS de la facture mensuelle ne peut être effectué en l’absence du reversement et du relevé.</w:t>
      </w:r>
    </w:p>
    <w:p w14:paraId="6EFCF984" w14:textId="77777777" w:rsidR="00FF6128" w:rsidRDefault="00FF6128" w:rsidP="00E81D2B">
      <w:pPr>
        <w:pStyle w:val="Corpsdetexte"/>
        <w:spacing w:before="158"/>
        <w:ind w:left="213" w:right="176"/>
        <w:jc w:val="both"/>
      </w:pPr>
    </w:p>
    <w:p w14:paraId="71828CA2" w14:textId="77777777" w:rsidR="00A25796" w:rsidRDefault="00A25796">
      <w:pPr>
        <w:pStyle w:val="Corpsdetexte"/>
        <w:spacing w:before="1"/>
      </w:pPr>
    </w:p>
    <w:p w14:paraId="385A1844" w14:textId="77777777" w:rsidR="00A25796" w:rsidRDefault="004211B4">
      <w:pPr>
        <w:pStyle w:val="Titre1"/>
      </w:pPr>
      <w:r>
        <w:t>Article</w:t>
      </w:r>
      <w:r>
        <w:rPr>
          <w:spacing w:val="-3"/>
        </w:rPr>
        <w:t xml:space="preserve"> </w:t>
      </w:r>
      <w:r>
        <w:t>7</w:t>
      </w:r>
      <w:r>
        <w:rPr>
          <w:spacing w:val="-3"/>
        </w:rPr>
        <w:t xml:space="preserve"> </w:t>
      </w:r>
      <w:r>
        <w:t>:</w:t>
      </w:r>
      <w:r>
        <w:rPr>
          <w:spacing w:val="-3"/>
        </w:rPr>
        <w:t xml:space="preserve"> </w:t>
      </w:r>
      <w:r>
        <w:t>CONDITIONS</w:t>
      </w:r>
      <w:r>
        <w:rPr>
          <w:spacing w:val="-1"/>
        </w:rPr>
        <w:t xml:space="preserve"> </w:t>
      </w:r>
      <w:r>
        <w:t>DE</w:t>
      </w:r>
      <w:r>
        <w:rPr>
          <w:spacing w:val="-5"/>
        </w:rPr>
        <w:t xml:space="preserve"> </w:t>
      </w:r>
      <w:r>
        <w:t>RESILIATION</w:t>
      </w:r>
      <w:r>
        <w:rPr>
          <w:spacing w:val="-2"/>
        </w:rPr>
        <w:t xml:space="preserve"> </w:t>
      </w:r>
      <w:r>
        <w:t>DE</w:t>
      </w:r>
      <w:r>
        <w:rPr>
          <w:spacing w:val="-2"/>
        </w:rPr>
        <w:t xml:space="preserve"> </w:t>
      </w:r>
      <w:r>
        <w:t>LA</w:t>
      </w:r>
      <w:r>
        <w:rPr>
          <w:spacing w:val="-1"/>
        </w:rPr>
        <w:t xml:space="preserve"> </w:t>
      </w:r>
      <w:r>
        <w:t>CONVENTION</w:t>
      </w:r>
      <w:r>
        <w:rPr>
          <w:spacing w:val="-4"/>
        </w:rPr>
        <w:t xml:space="preserve"> </w:t>
      </w:r>
      <w:r>
        <w:t>DE MANDAT</w:t>
      </w:r>
    </w:p>
    <w:p w14:paraId="7361B474" w14:textId="77777777" w:rsidR="00A25796" w:rsidRDefault="004211B4">
      <w:pPr>
        <w:pStyle w:val="Corpsdetexte"/>
        <w:spacing w:before="159"/>
        <w:ind w:left="213"/>
      </w:pPr>
      <w:r>
        <w:t>Si</w:t>
      </w:r>
      <w:r>
        <w:rPr>
          <w:spacing w:val="-1"/>
        </w:rPr>
        <w:t xml:space="preserve"> </w:t>
      </w:r>
      <w:r>
        <w:t>le</w:t>
      </w:r>
      <w:r>
        <w:rPr>
          <w:spacing w:val="-1"/>
        </w:rPr>
        <w:t xml:space="preserve"> </w:t>
      </w:r>
      <w:r>
        <w:t>marché</w:t>
      </w:r>
      <w:r>
        <w:rPr>
          <w:spacing w:val="-2"/>
        </w:rPr>
        <w:t xml:space="preserve"> </w:t>
      </w:r>
      <w:r>
        <w:t>est</w:t>
      </w:r>
      <w:r>
        <w:rPr>
          <w:spacing w:val="-2"/>
        </w:rPr>
        <w:t xml:space="preserve"> </w:t>
      </w:r>
      <w:r>
        <w:t>résilié,</w:t>
      </w:r>
      <w:r>
        <w:rPr>
          <w:spacing w:val="-2"/>
        </w:rPr>
        <w:t xml:space="preserve"> </w:t>
      </w:r>
      <w:r>
        <w:t>la convention</w:t>
      </w:r>
      <w:r>
        <w:rPr>
          <w:spacing w:val="-3"/>
        </w:rPr>
        <w:t xml:space="preserve"> </w:t>
      </w:r>
      <w:r>
        <w:t>est</w:t>
      </w:r>
      <w:r>
        <w:rPr>
          <w:spacing w:val="-2"/>
        </w:rPr>
        <w:t xml:space="preserve"> </w:t>
      </w:r>
      <w:r>
        <w:t>automatiquement</w:t>
      </w:r>
      <w:r>
        <w:rPr>
          <w:spacing w:val="-2"/>
        </w:rPr>
        <w:t xml:space="preserve"> </w:t>
      </w:r>
      <w:r>
        <w:t>résiliée,</w:t>
      </w:r>
      <w:r>
        <w:rPr>
          <w:spacing w:val="1"/>
        </w:rPr>
        <w:t xml:space="preserve"> </w:t>
      </w:r>
      <w:r>
        <w:t>dans les</w:t>
      </w:r>
      <w:r>
        <w:rPr>
          <w:spacing w:val="-1"/>
        </w:rPr>
        <w:t xml:space="preserve"> </w:t>
      </w:r>
      <w:r>
        <w:t>mêmes</w:t>
      </w:r>
      <w:r>
        <w:rPr>
          <w:spacing w:val="-2"/>
        </w:rPr>
        <w:t xml:space="preserve"> </w:t>
      </w:r>
      <w:r>
        <w:t>conditions.</w:t>
      </w:r>
    </w:p>
    <w:p w14:paraId="0F515D9C" w14:textId="77777777" w:rsidR="0029717E" w:rsidRDefault="0029717E">
      <w:pPr>
        <w:pStyle w:val="Corpsdetexte"/>
        <w:spacing w:before="1"/>
      </w:pPr>
    </w:p>
    <w:p w14:paraId="3DF0B85F" w14:textId="77777777" w:rsidR="00FF6128" w:rsidRDefault="00FF6128">
      <w:pPr>
        <w:pStyle w:val="Corpsdetexte"/>
        <w:spacing w:before="1"/>
      </w:pPr>
    </w:p>
    <w:p w14:paraId="1DF91A2F" w14:textId="77777777" w:rsidR="00FF6128" w:rsidRDefault="00FF6128">
      <w:pPr>
        <w:pStyle w:val="Corpsdetexte"/>
        <w:spacing w:before="1"/>
      </w:pPr>
    </w:p>
    <w:p w14:paraId="7A38992D" w14:textId="77777777" w:rsidR="00FF6128" w:rsidRDefault="00FF6128">
      <w:pPr>
        <w:pStyle w:val="Corpsdetexte"/>
        <w:spacing w:before="1"/>
      </w:pPr>
    </w:p>
    <w:p w14:paraId="78F0033C" w14:textId="77777777" w:rsidR="00FF6128" w:rsidRDefault="00FF6128">
      <w:pPr>
        <w:pStyle w:val="Corpsdetexte"/>
        <w:spacing w:before="1"/>
      </w:pPr>
    </w:p>
    <w:p w14:paraId="7B3627B6" w14:textId="77777777" w:rsidR="00A25796" w:rsidRDefault="004211B4">
      <w:pPr>
        <w:pStyle w:val="Titre1"/>
      </w:pPr>
      <w:r>
        <w:lastRenderedPageBreak/>
        <w:t>Article</w:t>
      </w:r>
      <w:r>
        <w:rPr>
          <w:spacing w:val="-1"/>
        </w:rPr>
        <w:t xml:space="preserve"> </w:t>
      </w:r>
      <w:r>
        <w:t>8</w:t>
      </w:r>
      <w:r>
        <w:rPr>
          <w:spacing w:val="-2"/>
        </w:rPr>
        <w:t xml:space="preserve"> </w:t>
      </w:r>
      <w:r>
        <w:t>: SANCTIONS CONTRACTUELLES</w:t>
      </w:r>
      <w:r>
        <w:rPr>
          <w:spacing w:val="1"/>
        </w:rPr>
        <w:t xml:space="preserve"> </w:t>
      </w:r>
      <w:r>
        <w:t>AUXQUELLES</w:t>
      </w:r>
      <w:r>
        <w:rPr>
          <w:spacing w:val="1"/>
        </w:rPr>
        <w:t xml:space="preserve"> </w:t>
      </w:r>
      <w:r>
        <w:t>S’EXPOSENT</w:t>
      </w:r>
      <w:r>
        <w:rPr>
          <w:spacing w:val="3"/>
        </w:rPr>
        <w:t xml:space="preserve"> </w:t>
      </w:r>
      <w:r>
        <w:t>LES</w:t>
      </w:r>
      <w:r>
        <w:rPr>
          <w:spacing w:val="1"/>
        </w:rPr>
        <w:t xml:space="preserve"> </w:t>
      </w:r>
      <w:r>
        <w:t>PARTIES</w:t>
      </w:r>
      <w:r>
        <w:rPr>
          <w:spacing w:val="3"/>
        </w:rPr>
        <w:t xml:space="preserve"> </w:t>
      </w:r>
      <w:r>
        <w:t>EN</w:t>
      </w:r>
      <w:r>
        <w:rPr>
          <w:spacing w:val="1"/>
        </w:rPr>
        <w:t xml:space="preserve"> </w:t>
      </w:r>
      <w:r>
        <w:t>CAS</w:t>
      </w:r>
      <w:r>
        <w:rPr>
          <w:spacing w:val="1"/>
        </w:rPr>
        <w:t xml:space="preserve"> </w:t>
      </w:r>
      <w:r>
        <w:t>DE MANQUEMENT</w:t>
      </w:r>
    </w:p>
    <w:p w14:paraId="679E79EF" w14:textId="77777777" w:rsidR="00A25796" w:rsidRDefault="004211B4">
      <w:pPr>
        <w:spacing w:before="22"/>
        <w:ind w:left="213"/>
        <w:rPr>
          <w:b/>
        </w:rPr>
      </w:pPr>
      <w:r>
        <w:rPr>
          <w:b/>
        </w:rPr>
        <w:t>AUX</w:t>
      </w:r>
      <w:r>
        <w:rPr>
          <w:b/>
          <w:spacing w:val="-2"/>
        </w:rPr>
        <w:t xml:space="preserve"> </w:t>
      </w:r>
      <w:r>
        <w:rPr>
          <w:b/>
        </w:rPr>
        <w:t>OBLIGATIONS</w:t>
      </w:r>
      <w:r>
        <w:rPr>
          <w:b/>
          <w:spacing w:val="-5"/>
        </w:rPr>
        <w:t xml:space="preserve"> </w:t>
      </w:r>
      <w:r>
        <w:rPr>
          <w:b/>
        </w:rPr>
        <w:t>CONTRACTUELLES</w:t>
      </w:r>
    </w:p>
    <w:p w14:paraId="45B8B9BD" w14:textId="303E0CB0" w:rsidR="00A25796" w:rsidRDefault="004211B4">
      <w:pPr>
        <w:pStyle w:val="Paragraphedeliste"/>
        <w:numPr>
          <w:ilvl w:val="1"/>
          <w:numId w:val="1"/>
        </w:numPr>
        <w:tabs>
          <w:tab w:val="left" w:pos="1282"/>
        </w:tabs>
        <w:spacing w:before="183" w:line="259" w:lineRule="auto"/>
        <w:ind w:right="225"/>
        <w:jc w:val="both"/>
      </w:pPr>
      <w:r>
        <w:t>Si le mandataire ne respecte pas les termes de la convention de mandat (par exemple absence de</w:t>
      </w:r>
      <w:r>
        <w:rPr>
          <w:spacing w:val="-47"/>
        </w:rPr>
        <w:t xml:space="preserve"> </w:t>
      </w:r>
      <w:r>
        <w:rPr>
          <w:spacing w:val="-1"/>
        </w:rPr>
        <w:t>recouvrement,</w:t>
      </w:r>
      <w:r>
        <w:rPr>
          <w:spacing w:val="-12"/>
        </w:rPr>
        <w:t xml:space="preserve"> </w:t>
      </w:r>
      <w:r>
        <w:rPr>
          <w:spacing w:val="-1"/>
        </w:rPr>
        <w:t>non-respect</w:t>
      </w:r>
      <w:r>
        <w:rPr>
          <w:spacing w:val="-13"/>
        </w:rPr>
        <w:t xml:space="preserve"> </w:t>
      </w:r>
      <w:r>
        <w:rPr>
          <w:spacing w:val="-1"/>
        </w:rPr>
        <w:t>des</w:t>
      </w:r>
      <w:r>
        <w:rPr>
          <w:spacing w:val="-11"/>
        </w:rPr>
        <w:t xml:space="preserve"> </w:t>
      </w:r>
      <w:r>
        <w:rPr>
          <w:spacing w:val="-1"/>
        </w:rPr>
        <w:t>tarifs,</w:t>
      </w:r>
      <w:r>
        <w:rPr>
          <w:spacing w:val="-11"/>
        </w:rPr>
        <w:t xml:space="preserve"> </w:t>
      </w:r>
      <w:r>
        <w:t>absence</w:t>
      </w:r>
      <w:r>
        <w:rPr>
          <w:spacing w:val="-11"/>
        </w:rPr>
        <w:t xml:space="preserve"> </w:t>
      </w:r>
      <w:r>
        <w:t>de</w:t>
      </w:r>
      <w:r>
        <w:rPr>
          <w:spacing w:val="-11"/>
        </w:rPr>
        <w:t xml:space="preserve"> </w:t>
      </w:r>
      <w:r>
        <w:t>pièces</w:t>
      </w:r>
      <w:r>
        <w:rPr>
          <w:spacing w:val="-12"/>
        </w:rPr>
        <w:t xml:space="preserve"> </w:t>
      </w:r>
      <w:r>
        <w:t>justificatives</w:t>
      </w:r>
      <w:r>
        <w:rPr>
          <w:spacing w:val="-10"/>
        </w:rPr>
        <w:t xml:space="preserve"> </w:t>
      </w:r>
      <w:r>
        <w:t>suffisantes</w:t>
      </w:r>
      <w:r>
        <w:rPr>
          <w:spacing w:val="-14"/>
        </w:rPr>
        <w:t xml:space="preserve"> </w:t>
      </w:r>
      <w:r>
        <w:t>…),</w:t>
      </w:r>
      <w:r>
        <w:rPr>
          <w:spacing w:val="-12"/>
        </w:rPr>
        <w:t xml:space="preserve"> </w:t>
      </w:r>
      <w:r>
        <w:t>une</w:t>
      </w:r>
      <w:r>
        <w:rPr>
          <w:spacing w:val="-11"/>
        </w:rPr>
        <w:t xml:space="preserve"> </w:t>
      </w:r>
      <w:r>
        <w:t>demande</w:t>
      </w:r>
      <w:r>
        <w:rPr>
          <w:spacing w:val="-47"/>
        </w:rPr>
        <w:t xml:space="preserve"> </w:t>
      </w:r>
      <w:r>
        <w:t xml:space="preserve">de régularisation est adressée par l’INJS </w:t>
      </w:r>
      <w:r w:rsidR="00B549C4">
        <w:t>au titulaire</w:t>
      </w:r>
      <w:r>
        <w:t>. Si les réponses fournies ne</w:t>
      </w:r>
      <w:r>
        <w:rPr>
          <w:spacing w:val="1"/>
        </w:rPr>
        <w:t xml:space="preserve"> </w:t>
      </w:r>
      <w:r>
        <w:t>sont</w:t>
      </w:r>
      <w:r>
        <w:rPr>
          <w:spacing w:val="-1"/>
        </w:rPr>
        <w:t xml:space="preserve"> </w:t>
      </w:r>
      <w:r>
        <w:t>pas</w:t>
      </w:r>
      <w:r>
        <w:rPr>
          <w:spacing w:val="-3"/>
        </w:rPr>
        <w:t xml:space="preserve"> </w:t>
      </w:r>
      <w:r>
        <w:t>jugées</w:t>
      </w:r>
      <w:r>
        <w:rPr>
          <w:spacing w:val="-3"/>
        </w:rPr>
        <w:t xml:space="preserve"> </w:t>
      </w:r>
      <w:r>
        <w:t>satisfaisantes</w:t>
      </w:r>
      <w:r>
        <w:rPr>
          <w:spacing w:val="1"/>
        </w:rPr>
        <w:t xml:space="preserve"> </w:t>
      </w:r>
      <w:r>
        <w:t>par</w:t>
      </w:r>
      <w:r>
        <w:rPr>
          <w:spacing w:val="-1"/>
        </w:rPr>
        <w:t xml:space="preserve"> </w:t>
      </w:r>
      <w:r>
        <w:t>l’INJS, la</w:t>
      </w:r>
      <w:r>
        <w:rPr>
          <w:spacing w:val="-1"/>
        </w:rPr>
        <w:t xml:space="preserve"> </w:t>
      </w:r>
      <w:r>
        <w:t>convention</w:t>
      </w:r>
      <w:r>
        <w:rPr>
          <w:spacing w:val="-3"/>
        </w:rPr>
        <w:t xml:space="preserve"> </w:t>
      </w:r>
      <w:r>
        <w:t>de</w:t>
      </w:r>
      <w:r>
        <w:rPr>
          <w:spacing w:val="1"/>
        </w:rPr>
        <w:t xml:space="preserve"> </w:t>
      </w:r>
      <w:r>
        <w:t>mandat</w:t>
      </w:r>
      <w:r>
        <w:rPr>
          <w:spacing w:val="-2"/>
        </w:rPr>
        <w:t xml:space="preserve"> </w:t>
      </w:r>
      <w:r>
        <w:t>peut</w:t>
      </w:r>
      <w:r>
        <w:rPr>
          <w:spacing w:val="-2"/>
        </w:rPr>
        <w:t xml:space="preserve"> </w:t>
      </w:r>
      <w:r>
        <w:t>être</w:t>
      </w:r>
      <w:r>
        <w:rPr>
          <w:spacing w:val="-3"/>
        </w:rPr>
        <w:t xml:space="preserve"> </w:t>
      </w:r>
      <w:r>
        <w:t>résiliée.</w:t>
      </w:r>
    </w:p>
    <w:p w14:paraId="5ABA616C" w14:textId="77777777" w:rsidR="00A25796" w:rsidRDefault="00A25796">
      <w:pPr>
        <w:pStyle w:val="Corpsdetexte"/>
        <w:spacing w:before="6"/>
        <w:rPr>
          <w:sz w:val="23"/>
        </w:rPr>
      </w:pPr>
    </w:p>
    <w:p w14:paraId="3B385D4D" w14:textId="77777777" w:rsidR="00A25796" w:rsidRDefault="004211B4">
      <w:pPr>
        <w:pStyle w:val="Paragraphedeliste"/>
        <w:numPr>
          <w:ilvl w:val="1"/>
          <w:numId w:val="1"/>
        </w:numPr>
        <w:tabs>
          <w:tab w:val="left" w:pos="1281"/>
          <w:tab w:val="left" w:pos="1282"/>
        </w:tabs>
        <w:spacing w:before="0"/>
        <w:ind w:hanging="361"/>
      </w:pPr>
      <w:r>
        <w:t>En</w:t>
      </w:r>
      <w:r>
        <w:rPr>
          <w:spacing w:val="10"/>
        </w:rPr>
        <w:t xml:space="preserve"> </w:t>
      </w:r>
      <w:r>
        <w:t>cas</w:t>
      </w:r>
      <w:r>
        <w:rPr>
          <w:spacing w:val="9"/>
        </w:rPr>
        <w:t xml:space="preserve"> </w:t>
      </w:r>
      <w:r>
        <w:t>d’irrégularités</w:t>
      </w:r>
      <w:r>
        <w:rPr>
          <w:spacing w:val="9"/>
        </w:rPr>
        <w:t xml:space="preserve"> </w:t>
      </w:r>
      <w:r>
        <w:t>des</w:t>
      </w:r>
      <w:r>
        <w:rPr>
          <w:spacing w:val="9"/>
        </w:rPr>
        <w:t xml:space="preserve"> </w:t>
      </w:r>
      <w:r>
        <w:t>opérations,</w:t>
      </w:r>
      <w:r>
        <w:rPr>
          <w:spacing w:val="10"/>
        </w:rPr>
        <w:t xml:space="preserve"> </w:t>
      </w:r>
      <w:r>
        <w:t>celles-ci</w:t>
      </w:r>
      <w:r>
        <w:rPr>
          <w:spacing w:val="8"/>
        </w:rPr>
        <w:t xml:space="preserve"> </w:t>
      </w:r>
      <w:r>
        <w:t>ne</w:t>
      </w:r>
      <w:r>
        <w:rPr>
          <w:spacing w:val="9"/>
        </w:rPr>
        <w:t xml:space="preserve"> </w:t>
      </w:r>
      <w:r>
        <w:t>sont</w:t>
      </w:r>
      <w:r>
        <w:rPr>
          <w:spacing w:val="10"/>
        </w:rPr>
        <w:t xml:space="preserve"> </w:t>
      </w:r>
      <w:r>
        <w:t>pas</w:t>
      </w:r>
      <w:r>
        <w:rPr>
          <w:spacing w:val="9"/>
        </w:rPr>
        <w:t xml:space="preserve"> </w:t>
      </w:r>
      <w:r>
        <w:t>comptabilisées</w:t>
      </w:r>
      <w:r>
        <w:rPr>
          <w:spacing w:val="9"/>
        </w:rPr>
        <w:t xml:space="preserve"> </w:t>
      </w:r>
      <w:r>
        <w:t>par</w:t>
      </w:r>
      <w:r>
        <w:rPr>
          <w:spacing w:val="8"/>
        </w:rPr>
        <w:t xml:space="preserve"> </w:t>
      </w:r>
      <w:r>
        <w:t>l’agent</w:t>
      </w:r>
      <w:r>
        <w:rPr>
          <w:spacing w:val="11"/>
        </w:rPr>
        <w:t xml:space="preserve"> </w:t>
      </w:r>
      <w:r>
        <w:t>comptable,</w:t>
      </w:r>
    </w:p>
    <w:p w14:paraId="576EB0C8" w14:textId="77777777" w:rsidR="00B549C4" w:rsidRDefault="004211B4" w:rsidP="0029717E">
      <w:pPr>
        <w:pStyle w:val="Corpsdetexte"/>
        <w:spacing w:before="34" w:line="259" w:lineRule="auto"/>
        <w:ind w:right="176"/>
      </w:pPr>
      <w:r>
        <w:t>et</w:t>
      </w:r>
      <w:r>
        <w:rPr>
          <w:spacing w:val="-1"/>
        </w:rPr>
        <w:t xml:space="preserve"> </w:t>
      </w:r>
      <w:r>
        <w:t>l’INJS</w:t>
      </w:r>
      <w:r>
        <w:rPr>
          <w:spacing w:val="-2"/>
        </w:rPr>
        <w:t xml:space="preserve"> </w:t>
      </w:r>
      <w:r>
        <w:t>est</w:t>
      </w:r>
      <w:r>
        <w:rPr>
          <w:spacing w:val="-1"/>
        </w:rPr>
        <w:t xml:space="preserve"> </w:t>
      </w:r>
      <w:r>
        <w:t>fondé</w:t>
      </w:r>
      <w:r>
        <w:rPr>
          <w:spacing w:val="1"/>
        </w:rPr>
        <w:t xml:space="preserve"> </w:t>
      </w:r>
      <w:r>
        <w:t>à</w:t>
      </w:r>
      <w:r>
        <w:rPr>
          <w:spacing w:val="-3"/>
        </w:rPr>
        <w:t xml:space="preserve"> </w:t>
      </w:r>
      <w:r>
        <w:t>engager</w:t>
      </w:r>
      <w:r>
        <w:rPr>
          <w:spacing w:val="-1"/>
        </w:rPr>
        <w:t xml:space="preserve"> </w:t>
      </w:r>
      <w:r>
        <w:t>la</w:t>
      </w:r>
      <w:r>
        <w:rPr>
          <w:spacing w:val="-1"/>
        </w:rPr>
        <w:t xml:space="preserve"> </w:t>
      </w:r>
      <w:r>
        <w:t>responsabilité</w:t>
      </w:r>
      <w:r>
        <w:rPr>
          <w:spacing w:val="-1"/>
        </w:rPr>
        <w:t xml:space="preserve"> </w:t>
      </w:r>
      <w:r>
        <w:t>contractuelle</w:t>
      </w:r>
      <w:r>
        <w:rPr>
          <w:spacing w:val="-1"/>
        </w:rPr>
        <w:t xml:space="preserve"> </w:t>
      </w:r>
      <w:r>
        <w:t>du</w:t>
      </w:r>
      <w:r>
        <w:rPr>
          <w:spacing w:val="-4"/>
        </w:rPr>
        <w:t xml:space="preserve"> </w:t>
      </w:r>
      <w:r>
        <w:t>mandataire.</w:t>
      </w:r>
    </w:p>
    <w:p w14:paraId="60F11BDF" w14:textId="77777777" w:rsidR="00B549C4" w:rsidRDefault="00B549C4" w:rsidP="0029717E">
      <w:pPr>
        <w:pStyle w:val="Corpsdetexte"/>
        <w:spacing w:before="34" w:line="259" w:lineRule="auto"/>
        <w:ind w:right="176"/>
      </w:pPr>
    </w:p>
    <w:p w14:paraId="6E1C3099" w14:textId="77777777" w:rsidR="00B549C4" w:rsidRDefault="00B549C4" w:rsidP="0029717E">
      <w:pPr>
        <w:pStyle w:val="Corpsdetexte"/>
        <w:spacing w:before="34" w:line="259" w:lineRule="auto"/>
        <w:ind w:right="176"/>
      </w:pPr>
    </w:p>
    <w:p w14:paraId="191790E8" w14:textId="2BDD9EED" w:rsidR="00A25796" w:rsidRDefault="004211B4" w:rsidP="0029717E">
      <w:pPr>
        <w:pStyle w:val="Corpsdetexte"/>
        <w:spacing w:before="34" w:line="259" w:lineRule="auto"/>
        <w:ind w:right="176"/>
      </w:pPr>
      <w:r>
        <w:rPr>
          <w:b/>
        </w:rPr>
        <w:t>Article</w:t>
      </w:r>
      <w:r>
        <w:rPr>
          <w:b/>
          <w:spacing w:val="-6"/>
        </w:rPr>
        <w:t xml:space="preserve"> </w:t>
      </w:r>
      <w:r>
        <w:rPr>
          <w:b/>
        </w:rPr>
        <w:t>9</w:t>
      </w:r>
      <w:r>
        <w:rPr>
          <w:b/>
          <w:spacing w:val="-2"/>
        </w:rPr>
        <w:t xml:space="preserve"> </w:t>
      </w:r>
      <w:r>
        <w:t>:</w:t>
      </w:r>
      <w:r>
        <w:rPr>
          <w:spacing w:val="-4"/>
        </w:rPr>
        <w:t xml:space="preserve"> </w:t>
      </w:r>
      <w:r>
        <w:t>les</w:t>
      </w:r>
      <w:r>
        <w:rPr>
          <w:spacing w:val="-5"/>
        </w:rPr>
        <w:t xml:space="preserve"> </w:t>
      </w:r>
      <w:r>
        <w:t>documents</w:t>
      </w:r>
      <w:r>
        <w:rPr>
          <w:spacing w:val="-7"/>
        </w:rPr>
        <w:t xml:space="preserve"> </w:t>
      </w:r>
      <w:r>
        <w:t>et</w:t>
      </w:r>
      <w:r>
        <w:rPr>
          <w:spacing w:val="-7"/>
        </w:rPr>
        <w:t xml:space="preserve"> </w:t>
      </w:r>
      <w:r>
        <w:t>actes</w:t>
      </w:r>
      <w:r>
        <w:rPr>
          <w:spacing w:val="-8"/>
        </w:rPr>
        <w:t xml:space="preserve"> </w:t>
      </w:r>
      <w:r>
        <w:t>établis</w:t>
      </w:r>
      <w:r>
        <w:rPr>
          <w:spacing w:val="-5"/>
        </w:rPr>
        <w:t xml:space="preserve"> </w:t>
      </w:r>
      <w:r>
        <w:t>par</w:t>
      </w:r>
      <w:r>
        <w:rPr>
          <w:spacing w:val="-6"/>
        </w:rPr>
        <w:t xml:space="preserve"> </w:t>
      </w:r>
      <w:r w:rsidR="00B549C4">
        <w:t>le titulaire</w:t>
      </w:r>
      <w:r>
        <w:rPr>
          <w:spacing w:val="-5"/>
        </w:rPr>
        <w:t xml:space="preserve"> </w:t>
      </w:r>
      <w:r>
        <w:t>au</w:t>
      </w:r>
      <w:r>
        <w:rPr>
          <w:spacing w:val="-5"/>
        </w:rPr>
        <w:t xml:space="preserve"> </w:t>
      </w:r>
      <w:r>
        <w:t>titre</w:t>
      </w:r>
      <w:r>
        <w:rPr>
          <w:spacing w:val="-5"/>
        </w:rPr>
        <w:t xml:space="preserve"> </w:t>
      </w:r>
      <w:r>
        <w:t>de</w:t>
      </w:r>
      <w:r>
        <w:rPr>
          <w:spacing w:val="-7"/>
        </w:rPr>
        <w:t xml:space="preserve"> </w:t>
      </w:r>
      <w:r>
        <w:t>l’INJS</w:t>
      </w:r>
      <w:r>
        <w:rPr>
          <w:spacing w:val="-5"/>
        </w:rPr>
        <w:t xml:space="preserve"> </w:t>
      </w:r>
      <w:r>
        <w:t>doivent</w:t>
      </w:r>
      <w:r>
        <w:rPr>
          <w:spacing w:val="-5"/>
        </w:rPr>
        <w:t xml:space="preserve"> </w:t>
      </w:r>
      <w:r>
        <w:t>faire</w:t>
      </w:r>
      <w:r>
        <w:rPr>
          <w:spacing w:val="-3"/>
        </w:rPr>
        <w:t xml:space="preserve"> </w:t>
      </w:r>
      <w:r w:rsidR="00B47DC8">
        <w:t xml:space="preserve">référence </w:t>
      </w:r>
      <w:r w:rsidR="00B47DC8">
        <w:rPr>
          <w:spacing w:val="-47"/>
        </w:rPr>
        <w:t>à</w:t>
      </w:r>
      <w:r>
        <w:rPr>
          <w:spacing w:val="-1"/>
        </w:rPr>
        <w:t xml:space="preserve"> </w:t>
      </w:r>
      <w:r w:rsidR="00B549C4">
        <w:rPr>
          <w:spacing w:val="-1"/>
        </w:rPr>
        <w:t xml:space="preserve"> </w:t>
      </w:r>
      <w:r>
        <w:t>la dénomination</w:t>
      </w:r>
      <w:r>
        <w:rPr>
          <w:spacing w:val="-1"/>
        </w:rPr>
        <w:t xml:space="preserve"> </w:t>
      </w:r>
      <w:r>
        <w:t>de</w:t>
      </w:r>
      <w:r>
        <w:rPr>
          <w:spacing w:val="-3"/>
        </w:rPr>
        <w:t xml:space="preserve"> </w:t>
      </w:r>
      <w:r>
        <w:t>l’INJS.</w:t>
      </w:r>
    </w:p>
    <w:p w14:paraId="381ED578" w14:textId="77777777" w:rsidR="00A25796" w:rsidRDefault="00A25796">
      <w:pPr>
        <w:pStyle w:val="Corpsdetexte"/>
      </w:pPr>
    </w:p>
    <w:p w14:paraId="11F0377C" w14:textId="77777777" w:rsidR="00A25796" w:rsidRDefault="004211B4">
      <w:pPr>
        <w:pStyle w:val="Corpsdetexte"/>
        <w:spacing w:before="182"/>
        <w:ind w:left="213"/>
      </w:pPr>
      <w:r>
        <w:t>Vu</w:t>
      </w:r>
      <w:r>
        <w:rPr>
          <w:spacing w:val="-3"/>
        </w:rPr>
        <w:t xml:space="preserve"> </w:t>
      </w:r>
      <w:r>
        <w:t>l’avis</w:t>
      </w:r>
      <w:r>
        <w:rPr>
          <w:spacing w:val="-1"/>
        </w:rPr>
        <w:t xml:space="preserve"> </w:t>
      </w:r>
      <w:r>
        <w:t>conforme de</w:t>
      </w:r>
      <w:r>
        <w:rPr>
          <w:spacing w:val="-2"/>
        </w:rPr>
        <w:t xml:space="preserve"> </w:t>
      </w:r>
      <w:r>
        <w:t>l’agent</w:t>
      </w:r>
      <w:r>
        <w:rPr>
          <w:spacing w:val="-1"/>
        </w:rPr>
        <w:t xml:space="preserve"> </w:t>
      </w:r>
      <w:r>
        <w:t>comptable,</w:t>
      </w:r>
      <w:r>
        <w:rPr>
          <w:spacing w:val="-1"/>
        </w:rPr>
        <w:t xml:space="preserve"> </w:t>
      </w:r>
      <w:r>
        <w:t>en</w:t>
      </w:r>
      <w:r>
        <w:rPr>
          <w:spacing w:val="-2"/>
        </w:rPr>
        <w:t xml:space="preserve"> </w:t>
      </w:r>
      <w:r>
        <w:t>date du</w:t>
      </w:r>
      <w:r>
        <w:rPr>
          <w:spacing w:val="-4"/>
        </w:rPr>
        <w:t xml:space="preserve"> </w:t>
      </w:r>
      <w:r>
        <w:t>…………….</w:t>
      </w:r>
    </w:p>
    <w:p w14:paraId="478D502F" w14:textId="77777777" w:rsidR="00A25796" w:rsidRDefault="00A25796">
      <w:pPr>
        <w:pStyle w:val="Corpsdetexte"/>
      </w:pPr>
    </w:p>
    <w:p w14:paraId="134A0780" w14:textId="77777777" w:rsidR="00A25796" w:rsidRDefault="00A25796">
      <w:pPr>
        <w:pStyle w:val="Corpsdetexte"/>
        <w:spacing w:before="8"/>
        <w:rPr>
          <w:sz w:val="29"/>
        </w:rPr>
      </w:pPr>
    </w:p>
    <w:p w14:paraId="1A0E669C" w14:textId="202FDEEF" w:rsidR="00A25796" w:rsidRDefault="004211B4">
      <w:pPr>
        <w:pStyle w:val="Corpsdetexte"/>
        <w:tabs>
          <w:tab w:val="left" w:pos="4461"/>
        </w:tabs>
        <w:ind w:left="213"/>
      </w:pPr>
      <w:r>
        <w:t>A Paris le</w:t>
      </w:r>
      <w:r>
        <w:rPr>
          <w:spacing w:val="-1"/>
        </w:rPr>
        <w:t xml:space="preserve"> </w:t>
      </w:r>
      <w:r>
        <w:t>…….</w:t>
      </w:r>
      <w:r>
        <w:tab/>
        <w:t>A</w:t>
      </w:r>
      <w:r>
        <w:rPr>
          <w:spacing w:val="-4"/>
        </w:rPr>
        <w:t xml:space="preserve"> </w:t>
      </w:r>
      <w:r>
        <w:t>……………………………………</w:t>
      </w:r>
      <w:r>
        <w:rPr>
          <w:spacing w:val="-2"/>
        </w:rPr>
        <w:t xml:space="preserve"> </w:t>
      </w:r>
      <w:r>
        <w:t>le</w:t>
      </w:r>
      <w:r>
        <w:rPr>
          <w:spacing w:val="-2"/>
        </w:rPr>
        <w:t xml:space="preserve"> </w:t>
      </w:r>
      <w:r w:rsidR="005B27DC">
        <w:t>………</w:t>
      </w:r>
      <w:r w:rsidR="00372D74">
        <w:t xml:space="preserve"> </w:t>
      </w:r>
    </w:p>
    <w:p w14:paraId="35832F7C" w14:textId="77777777" w:rsidR="00A25796" w:rsidRDefault="00A25796">
      <w:pPr>
        <w:pStyle w:val="Corpsdetexte"/>
      </w:pPr>
    </w:p>
    <w:p w14:paraId="04C18676" w14:textId="77777777" w:rsidR="00A25796" w:rsidRDefault="00A25796">
      <w:pPr>
        <w:pStyle w:val="Corpsdetexte"/>
        <w:spacing w:before="7"/>
        <w:rPr>
          <w:sz w:val="29"/>
        </w:rPr>
      </w:pPr>
    </w:p>
    <w:p w14:paraId="0CCC5A70" w14:textId="33D62CCF" w:rsidR="00A25796" w:rsidRDefault="004211B4" w:rsidP="00B549C4">
      <w:pPr>
        <w:pStyle w:val="Corpsdetexte"/>
        <w:tabs>
          <w:tab w:val="left" w:pos="4461"/>
        </w:tabs>
        <w:ind w:left="213"/>
      </w:pPr>
      <w:r>
        <w:t>Le</w:t>
      </w:r>
      <w:r>
        <w:rPr>
          <w:spacing w:val="-3"/>
        </w:rPr>
        <w:t xml:space="preserve"> </w:t>
      </w:r>
      <w:r>
        <w:t>Directeur de</w:t>
      </w:r>
      <w:r>
        <w:rPr>
          <w:spacing w:val="-2"/>
        </w:rPr>
        <w:t xml:space="preserve"> </w:t>
      </w:r>
      <w:r>
        <w:t>l’INJS</w:t>
      </w:r>
      <w:r>
        <w:tab/>
      </w:r>
      <w:r w:rsidR="00B549C4">
        <w:t>Le titulaire</w:t>
      </w:r>
    </w:p>
    <w:p w14:paraId="16B63968" w14:textId="77777777" w:rsidR="00A25796" w:rsidRDefault="00A25796">
      <w:pPr>
        <w:pStyle w:val="Corpsdetexte"/>
      </w:pPr>
    </w:p>
    <w:p w14:paraId="67C4FF87" w14:textId="77777777" w:rsidR="00A25796" w:rsidRDefault="00A25796">
      <w:pPr>
        <w:pStyle w:val="Corpsdetexte"/>
      </w:pPr>
    </w:p>
    <w:p w14:paraId="0B8BD974" w14:textId="77777777" w:rsidR="00A25796" w:rsidRDefault="00A25796">
      <w:pPr>
        <w:pStyle w:val="Corpsdetexte"/>
        <w:spacing w:before="9"/>
      </w:pPr>
    </w:p>
    <w:p w14:paraId="0F21F0D7" w14:textId="0C016072" w:rsidR="00A25796" w:rsidRDefault="00B47DC8">
      <w:pPr>
        <w:pStyle w:val="Corpsdetexte"/>
        <w:tabs>
          <w:tab w:val="left" w:pos="6029"/>
        </w:tabs>
        <w:ind w:left="213"/>
      </w:pPr>
      <w:r>
        <w:t>Paul FLAD</w:t>
      </w:r>
      <w:r w:rsidR="004211B4">
        <w:tab/>
      </w:r>
    </w:p>
    <w:sectPr w:rsidR="00A25796">
      <w:pgSz w:w="11910" w:h="16840"/>
      <w:pgMar w:top="940" w:right="760" w:bottom="280" w:left="9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D11CE5"/>
    <w:multiLevelType w:val="hybridMultilevel"/>
    <w:tmpl w:val="6D6A0492"/>
    <w:lvl w:ilvl="0" w:tplc="D4B6F268">
      <w:start w:val="1"/>
      <w:numFmt w:val="decimal"/>
      <w:lvlText w:val="%1)"/>
      <w:lvlJc w:val="left"/>
      <w:pPr>
        <w:ind w:left="933" w:hanging="360"/>
        <w:jc w:val="left"/>
      </w:pPr>
      <w:rPr>
        <w:rFonts w:ascii="Calibri" w:eastAsia="Calibri" w:hAnsi="Calibri" w:cs="Calibri" w:hint="default"/>
        <w:w w:val="100"/>
        <w:sz w:val="22"/>
        <w:szCs w:val="22"/>
        <w:lang w:val="fr-FR" w:eastAsia="en-US" w:bidi="ar-SA"/>
      </w:rPr>
    </w:lvl>
    <w:lvl w:ilvl="1" w:tplc="1D28FF5E">
      <w:numFmt w:val="bullet"/>
      <w:lvlText w:val=""/>
      <w:lvlJc w:val="left"/>
      <w:pPr>
        <w:ind w:left="1281" w:hanging="360"/>
      </w:pPr>
      <w:rPr>
        <w:rFonts w:ascii="Symbol" w:eastAsia="Symbol" w:hAnsi="Symbol" w:cs="Symbol" w:hint="default"/>
        <w:w w:val="100"/>
        <w:sz w:val="22"/>
        <w:szCs w:val="22"/>
        <w:lang w:val="fr-FR" w:eastAsia="en-US" w:bidi="ar-SA"/>
      </w:rPr>
    </w:lvl>
    <w:lvl w:ilvl="2" w:tplc="683AF1AA">
      <w:numFmt w:val="bullet"/>
      <w:lvlText w:val=""/>
      <w:lvlJc w:val="left"/>
      <w:pPr>
        <w:ind w:left="2001" w:hanging="360"/>
      </w:pPr>
      <w:rPr>
        <w:rFonts w:ascii="Wingdings" w:eastAsia="Wingdings" w:hAnsi="Wingdings" w:cs="Wingdings" w:hint="default"/>
        <w:w w:val="100"/>
        <w:sz w:val="22"/>
        <w:szCs w:val="22"/>
        <w:lang w:val="fr-FR" w:eastAsia="en-US" w:bidi="ar-SA"/>
      </w:rPr>
    </w:lvl>
    <w:lvl w:ilvl="3" w:tplc="994EF52E">
      <w:numFmt w:val="bullet"/>
      <w:lvlText w:val=""/>
      <w:lvlJc w:val="left"/>
      <w:pPr>
        <w:ind w:left="2721" w:hanging="360"/>
      </w:pPr>
      <w:rPr>
        <w:rFonts w:ascii="Wingdings" w:eastAsia="Wingdings" w:hAnsi="Wingdings" w:cs="Wingdings" w:hint="default"/>
        <w:w w:val="100"/>
        <w:sz w:val="22"/>
        <w:szCs w:val="22"/>
        <w:lang w:val="fr-FR" w:eastAsia="en-US" w:bidi="ar-SA"/>
      </w:rPr>
    </w:lvl>
    <w:lvl w:ilvl="4" w:tplc="A5AE79B6">
      <w:numFmt w:val="bullet"/>
      <w:lvlText w:val="•"/>
      <w:lvlJc w:val="left"/>
      <w:pPr>
        <w:ind w:left="3792" w:hanging="360"/>
      </w:pPr>
      <w:rPr>
        <w:rFonts w:hint="default"/>
        <w:lang w:val="fr-FR" w:eastAsia="en-US" w:bidi="ar-SA"/>
      </w:rPr>
    </w:lvl>
    <w:lvl w:ilvl="5" w:tplc="A4D62888">
      <w:numFmt w:val="bullet"/>
      <w:lvlText w:val="•"/>
      <w:lvlJc w:val="left"/>
      <w:pPr>
        <w:ind w:left="4864" w:hanging="360"/>
      </w:pPr>
      <w:rPr>
        <w:rFonts w:hint="default"/>
        <w:lang w:val="fr-FR" w:eastAsia="en-US" w:bidi="ar-SA"/>
      </w:rPr>
    </w:lvl>
    <w:lvl w:ilvl="6" w:tplc="619CFA92">
      <w:numFmt w:val="bullet"/>
      <w:lvlText w:val="•"/>
      <w:lvlJc w:val="left"/>
      <w:pPr>
        <w:ind w:left="5937" w:hanging="360"/>
      </w:pPr>
      <w:rPr>
        <w:rFonts w:hint="default"/>
        <w:lang w:val="fr-FR" w:eastAsia="en-US" w:bidi="ar-SA"/>
      </w:rPr>
    </w:lvl>
    <w:lvl w:ilvl="7" w:tplc="59CECC90">
      <w:numFmt w:val="bullet"/>
      <w:lvlText w:val="•"/>
      <w:lvlJc w:val="left"/>
      <w:pPr>
        <w:ind w:left="7009" w:hanging="360"/>
      </w:pPr>
      <w:rPr>
        <w:rFonts w:hint="default"/>
        <w:lang w:val="fr-FR" w:eastAsia="en-US" w:bidi="ar-SA"/>
      </w:rPr>
    </w:lvl>
    <w:lvl w:ilvl="8" w:tplc="2EA034BE">
      <w:numFmt w:val="bullet"/>
      <w:lvlText w:val="•"/>
      <w:lvlJc w:val="left"/>
      <w:pPr>
        <w:ind w:left="8081" w:hanging="360"/>
      </w:pPr>
      <w:rPr>
        <w:rFonts w:hint="default"/>
        <w:lang w:val="fr-FR" w:eastAsia="en-US" w:bidi="ar-SA"/>
      </w:rPr>
    </w:lvl>
  </w:abstractNum>
  <w:num w:numId="1" w16cid:durableId="1323966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796"/>
    <w:rsid w:val="0029717E"/>
    <w:rsid w:val="00372D74"/>
    <w:rsid w:val="003D2137"/>
    <w:rsid w:val="003D5EFA"/>
    <w:rsid w:val="004211B4"/>
    <w:rsid w:val="005257A2"/>
    <w:rsid w:val="005B27DC"/>
    <w:rsid w:val="00660904"/>
    <w:rsid w:val="0086097C"/>
    <w:rsid w:val="00892A6C"/>
    <w:rsid w:val="00A25796"/>
    <w:rsid w:val="00A36DC1"/>
    <w:rsid w:val="00AE5FDC"/>
    <w:rsid w:val="00AF6F35"/>
    <w:rsid w:val="00B47DC8"/>
    <w:rsid w:val="00B549C4"/>
    <w:rsid w:val="00BD71EC"/>
    <w:rsid w:val="00BF0224"/>
    <w:rsid w:val="00E81D2B"/>
    <w:rsid w:val="00F43B4E"/>
    <w:rsid w:val="00FB0733"/>
    <w:rsid w:val="00FF61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AAE06"/>
  <w15:docId w15:val="{15145611-A1BC-4011-B550-11A81A6D4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fr-FR"/>
    </w:rPr>
  </w:style>
  <w:style w:type="paragraph" w:styleId="Titre1">
    <w:name w:val="heading 1"/>
    <w:basedOn w:val="Normal"/>
    <w:uiPriority w:val="1"/>
    <w:qFormat/>
    <w:pPr>
      <w:ind w:left="213"/>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Titre">
    <w:name w:val="Title"/>
    <w:basedOn w:val="Normal"/>
    <w:uiPriority w:val="1"/>
    <w:qFormat/>
    <w:pPr>
      <w:spacing w:before="18"/>
      <w:ind w:left="108"/>
    </w:pPr>
    <w:rPr>
      <w:b/>
      <w:bCs/>
      <w:sz w:val="24"/>
      <w:szCs w:val="24"/>
    </w:rPr>
  </w:style>
  <w:style w:type="paragraph" w:styleId="Paragraphedeliste">
    <w:name w:val="List Paragraph"/>
    <w:basedOn w:val="Normal"/>
    <w:uiPriority w:val="1"/>
    <w:qFormat/>
    <w:pPr>
      <w:spacing w:before="22"/>
      <w:ind w:left="2001" w:hanging="361"/>
    </w:pPr>
  </w:style>
  <w:style w:type="paragraph" w:customStyle="1" w:styleId="TableParagraph">
    <w:name w:val="Table Paragraph"/>
    <w:basedOn w:val="Normal"/>
    <w:uiPriority w:val="1"/>
    <w:qFormat/>
  </w:style>
  <w:style w:type="paragraph" w:styleId="Rvision">
    <w:name w:val="Revision"/>
    <w:hidden/>
    <w:uiPriority w:val="99"/>
    <w:semiHidden/>
    <w:rsid w:val="00BD71EC"/>
    <w:pPr>
      <w:widowControl/>
      <w:autoSpaceDE/>
      <w:autoSpaceDN/>
    </w:pPr>
    <w:rPr>
      <w:rFonts w:ascii="Calibri" w:eastAsia="Calibri" w:hAnsi="Calibri" w:cs="Calibri"/>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1155</Words>
  <Characters>6358</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DUPONT RESTAURATION</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Lydie SCHMITT</dc:creator>
  <cp:lastModifiedBy>Francoise FONKOU TAGUE</cp:lastModifiedBy>
  <cp:revision>4</cp:revision>
  <dcterms:created xsi:type="dcterms:W3CDTF">2025-06-25T08:09:00Z</dcterms:created>
  <dcterms:modified xsi:type="dcterms:W3CDTF">2025-10-22T12:25:00Z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2022-10-03T00:00:00Z</vt:filetime>
  </property>
  <property fmtid="{D5CDD505-2E9C-101B-9397-08002B2CF9AE}" pid="3" name="Creator">
    <vt:lpwstr>Microsoft® Word LTSC</vt:lpwstr>
  </property>
  <property fmtid="{D5CDD505-2E9C-101B-9397-08002B2CF9AE}" pid="4" name="LastSaved">
    <vt:filetime>2022-10-19T00:00:00Z</vt:filetime>
  </property>
</Properties>
</file>